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ОТЧЁТ О ПРОХОЖДЕНИИ</w:t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ПРЕДДИПЛОМНОЙ ПРАКТИКИ</w:t>
      </w:r>
    </w:p>
    <w:p>
      <w:pPr>
        <w:pStyle w:val="Normal"/>
        <w:spacing w:lineRule="auto" w:line="276"/>
        <w:rPr/>
      </w:pPr>
      <w:r>
        <w:rPr>
          <w:b/>
          <w:sz w:val="40"/>
        </w:rPr>
        <w:t xml:space="preserve">                                        </w:t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7" wp14:anchorId="4EDCFACC">
                <wp:simplePos x="0" y="0"/>
                <wp:positionH relativeFrom="column">
                  <wp:posOffset>771525</wp:posOffset>
                </wp:positionH>
                <wp:positionV relativeFrom="paragraph">
                  <wp:posOffset>276225</wp:posOffset>
                </wp:positionV>
                <wp:extent cx="4732020" cy="635"/>
                <wp:effectExtent l="635" t="3175" r="0" b="3175"/>
                <wp:wrapNone/>
                <wp:docPr id="1" name="Прямая соединительная линия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2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.75pt,21.75pt" to="433.3pt,21.75pt" ID="Прямая соединительная линия 10" stroked="t" o:allowincell="f" style="position:absolute" wp14:anchorId="4EDCFA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на базе       Университетский колледж             </w:t>
      </w:r>
      <w:r>
        <w:rPr/>
        <w:t xml:space="preserve">                                                                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</w:t>
      </w:r>
      <w:r>
        <w:rPr>
          <w:sz w:val="28"/>
          <w:szCs w:val="28"/>
          <w:vertAlign w:val="subscript"/>
        </w:rPr>
        <w:t>(указать наименование профильной организации)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810" distB="3175" distL="635" distR="0" simplePos="0" locked="0" layoutInCell="0" allowOverlap="1" relativeHeight="11" wp14:anchorId="0047B7D6">
                <wp:simplePos x="0" y="0"/>
                <wp:positionH relativeFrom="column">
                  <wp:posOffset>908685</wp:posOffset>
                </wp:positionH>
                <wp:positionV relativeFrom="paragraph">
                  <wp:posOffset>346075</wp:posOffset>
                </wp:positionV>
                <wp:extent cx="4594860" cy="635"/>
                <wp:effectExtent l="635" t="3810" r="0" b="3175"/>
                <wp:wrapNone/>
                <wp:docPr id="2" name="Прямая соединительная линия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.55pt,27.25pt" to="433.3pt,27.25pt" ID="Прямая соединительная линия 11" stroked="t" o:allowincell="f" style="position:absolute" wp14:anchorId="0047B7D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Выполнил      Доронин А.Д.    5 курс среднее специальное образование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 обучающегося, курс, форма обучения) </w:t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2" wp14:anchorId="511D8BBE">
                <wp:simplePos x="0" y="0"/>
                <wp:positionH relativeFrom="column">
                  <wp:posOffset>2981325</wp:posOffset>
                </wp:positionH>
                <wp:positionV relativeFrom="paragraph">
                  <wp:posOffset>340995</wp:posOffset>
                </wp:positionV>
                <wp:extent cx="2567940" cy="635"/>
                <wp:effectExtent l="635" t="3175" r="0" b="3175"/>
                <wp:wrapNone/>
                <wp:docPr id="3" name="Прямая соединительная линия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26.85pt" to="436.9pt,26.85pt" ID="Прямая соединительная линия 12" stroked="t" o:allowincell="f" style="position:absolute" wp14:anchorId="511D8BB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Направление подготовки специальность   </w:t>
      </w:r>
      <w:r>
        <w:rPr>
          <w:rFonts w:cs="Times New Roman"/>
          <w:b/>
          <w:i/>
          <w:sz w:val="36"/>
          <w:szCs w:val="36"/>
          <w:vertAlign w:val="subscript"/>
        </w:rPr>
        <w:t>11.02.16</w:t>
      </w:r>
      <w:r>
        <w:rPr>
          <w:rFonts w:cs="Times New Roman"/>
          <w:b/>
          <w:i/>
          <w:vertAlign w:val="subscript"/>
        </w:rPr>
        <w:t xml:space="preserve"> </w:t>
      </w:r>
      <w:r>
        <w:rPr>
          <w:rFonts w:cs="Times New Roman"/>
          <w:b/>
          <w:i/>
        </w:rPr>
        <w:t xml:space="preserve">«Монтаж, техническое </w:t>
      </w:r>
    </w:p>
    <w:p>
      <w:pPr>
        <w:pStyle w:val="NoSpacing"/>
        <w:spacing w:lineRule="auto" w:line="276"/>
        <w:ind w:left="708" w:firstLine="708"/>
        <w:rPr/>
      </w:pPr>
      <w:r>
        <mc:AlternateContent>
          <mc:Choice Requires="wps">
            <w:drawing>
              <wp:anchor behindDoc="0" distT="3175" distB="3810" distL="635" distR="0" simplePos="0" locked="0" layoutInCell="0" allowOverlap="1" relativeHeight="13" wp14:anchorId="528981CC">
                <wp:simplePos x="0" y="0"/>
                <wp:positionH relativeFrom="column">
                  <wp:posOffset>131445</wp:posOffset>
                </wp:positionH>
                <wp:positionV relativeFrom="paragraph">
                  <wp:posOffset>236220</wp:posOffset>
                </wp:positionV>
                <wp:extent cx="5417820" cy="635"/>
                <wp:effectExtent l="635" t="3175" r="0" b="3810"/>
                <wp:wrapNone/>
                <wp:docPr id="4" name="Прямая соединительная линия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.35pt,18.6pt" to="436.9pt,18.6pt" ID="Прямая соединительная линия 13" stroked="t" o:allowincell="f" style="position:absolute" wp14:anchorId="528981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cs="Times New Roman"/>
          <w:b/>
          <w:i/>
        </w:rPr>
        <w:t xml:space="preserve">обслуживание и ремонт электронных приборов и устройств»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(код, наименование)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Руководитель практики от университета     </w:t>
      </w:r>
      <w:r>
        <w:rPr>
          <w:b/>
          <w:bCs/>
          <w:i/>
          <w:iCs/>
          <w:sz w:val="40"/>
          <w:vertAlign w:val="subscript"/>
        </w:rPr>
        <w:t>Петрущенков А. В., преподаватель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4" wp14:anchorId="7F84C77E">
                <wp:simplePos x="0" y="0"/>
                <wp:positionH relativeFrom="column">
                  <wp:posOffset>2981325</wp:posOffset>
                </wp:positionH>
                <wp:positionV relativeFrom="paragraph">
                  <wp:posOffset>18415</wp:posOffset>
                </wp:positionV>
                <wp:extent cx="2567940" cy="635"/>
                <wp:effectExtent l="635" t="3175" r="0" b="3175"/>
                <wp:wrapNone/>
                <wp:docPr id="5" name="Прямая соединительная линия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1.45pt" to="436.9pt,1.45pt" ID="Прямая соединительная линия 14" stroked="t" o:allowincell="f" style="position:absolute" wp14:anchorId="7F84C77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Руководитель практики от профильной организации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15" wp14:anchorId="52637B6A">
                <wp:simplePos x="0" y="0"/>
                <wp:positionH relativeFrom="column">
                  <wp:posOffset>3787775</wp:posOffset>
                </wp:positionH>
                <wp:positionV relativeFrom="paragraph">
                  <wp:posOffset>17780</wp:posOffset>
                </wp:positionV>
                <wp:extent cx="1737360" cy="0"/>
                <wp:effectExtent l="0" t="3810" r="635" b="3810"/>
                <wp:wrapNone/>
                <wp:docPr id="6" name="Прямая соединительная линия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98.25pt,1.4pt" to="435pt,1.4pt" ID="Прямая соединительная линия 15" stroked="t" o:allowincell="f" style="position:absolute" wp14:anchorId="52637B6A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>
          <w:sz w:val="28"/>
          <w:szCs w:val="28"/>
          <w:vertAlign w:val="subscript"/>
        </w:rPr>
      </w:pPr>
      <w:r>
        <w:rPr>
          <w:sz w:val="28"/>
          <w:szCs w:val="28"/>
          <w:vertAlign w:val="subscript"/>
        </w:rPr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mc:AlternateContent>
          <mc:Choice Requires="wps">
            <w:drawing>
              <wp:anchor behindDoc="0" distT="3810" distB="3810" distL="635" distR="0" simplePos="0" locked="0" layoutInCell="0" allowOverlap="1" relativeHeight="16" wp14:anchorId="22344649">
                <wp:simplePos x="0" y="0"/>
                <wp:positionH relativeFrom="column">
                  <wp:posOffset>170815</wp:posOffset>
                </wp:positionH>
                <wp:positionV relativeFrom="paragraph">
                  <wp:posOffset>79375</wp:posOffset>
                </wp:positionV>
                <wp:extent cx="5417820" cy="0"/>
                <wp:effectExtent l="635" t="3810" r="0" b="3810"/>
                <wp:wrapNone/>
                <wp:docPr id="7" name="Прямая соединительная линия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.45pt,6.25pt" to="440pt,6.25pt" ID="Прямая соединительная линия 16" stroked="t" o:allowincell="f" style="position:absolute" wp14:anchorId="2234464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>
          <w:sz w:val="40"/>
        </w:rPr>
      </w:pPr>
      <w:r>
        <w:rPr>
          <w:sz w:val="40"/>
        </w:rPr>
      </w:r>
    </w:p>
    <w:p>
      <w:pPr>
        <w:pStyle w:val="Normal"/>
        <w:spacing w:lineRule="auto" w:line="276"/>
        <w:jc w:val="center"/>
        <w:rPr/>
      </w:pPr>
      <w:r>
        <w:rPr>
          <w:b/>
          <w:sz w:val="40"/>
        </w:rPr>
        <w:t>ДНЕВНИК ПРАКТИКИ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Основные требования по заполнению</w:t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дневника практики</w:t>
      </w:r>
    </w:p>
    <w:p>
      <w:pPr>
        <w:pStyle w:val="Normal"/>
        <w:spacing w:lineRule="auto" w:line="276"/>
        <w:jc w:val="center"/>
        <w:rPr>
          <w:b/>
        </w:rPr>
      </w:pPr>
      <w:r>
        <w:rPr>
          <w:b/>
        </w:rPr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Заполнить информационную часть (пункт 1).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>
          <w:spacing w:val="-8"/>
        </w:rPr>
        <w:t>Совместно с преподавателем – руководителем практики составить план работы в соответствии с программой практики (пункт 2).</w:t>
      </w:r>
      <w:r>
        <w:rPr/>
        <w:t xml:space="preserve"> Получить индивидуальные задания по профилю подготовки/специальности и по научно-исследовательской работе.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прибытии на место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Регулярно записывать все реально выполняемые работы в соответствии с программой практики (планом работы) (пункт 3).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Один раз в две недели (во время консультаций) представлять дневник руководителю практики от профильной организации для проставления соответствующих отметок.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отзывы руководителей практики от профильной организации и института (школы) (пункт 4).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выбытии с места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Составить отчет в соответствии с требованиями программы практики и индивидуальным заданием.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ind w:firstLine="600"/>
        <w:jc w:val="both"/>
        <w:rPr/>
      </w:pPr>
      <w:r>
        <w:rPr/>
        <w:t>Основанием для допуска к текущей аттестации являются надлежащим образом оформленные дневник практики и отчет по практике, представленные руководителю практики от института (школы).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В установленном институтом (школой) порядке защитить отчет по практике.</w:t>
      </w:r>
    </w:p>
    <w:p>
      <w:pPr>
        <w:pStyle w:val="Normal"/>
        <w:spacing w:lineRule="auto" w:line="276"/>
        <w:rPr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Информационная часть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175" distR="3810" simplePos="0" locked="0" layoutInCell="0" allowOverlap="1" relativeHeight="7" wp14:anchorId="07E63C8B">
                <wp:simplePos x="0" y="0"/>
                <wp:positionH relativeFrom="column">
                  <wp:posOffset>673100</wp:posOffset>
                </wp:positionH>
                <wp:positionV relativeFrom="paragraph">
                  <wp:posOffset>188595</wp:posOffset>
                </wp:positionV>
                <wp:extent cx="5165090" cy="635"/>
                <wp:effectExtent l="3175" t="3810" r="3810" b="3175"/>
                <wp:wrapNone/>
                <wp:docPr id="8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2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path="m,l21600,21600nfe">
                <v:stroke joinstyle="miter"/>
                <v:path gradientshapeok="t" o:connecttype="rect" textboxrect="0,0,21600,21600"/>
              </v:shapetype>
              <v:shape id="shape_0" ID="AutoShape 6" path="m0,0l-2147483648,-2147483647e" stroked="t" o:allowincell="f" style="position:absolute;margin-left:53pt;margin-top:14.85pt;width:406.65pt;height:0pt;mso-wrap-style:none;v-text-anchor:middle" wp14:anchorId="07E63C8B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Студент    Доронин Алексей Дмитриевич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(имя, отчество, фамилия)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>дневной</w:t>
      </w:r>
      <w:r>
        <w:rPr>
          <w:b/>
        </w:rPr>
        <w:t xml:space="preserve"> </w:t>
      </w:r>
      <w:r>
        <w:rPr/>
        <w:t xml:space="preserve">формы обучения </w:t>
      </w:r>
      <w:r>
        <w:rPr>
          <w:b/>
          <w:i/>
          <w:lang w:val="en-US"/>
        </w:rPr>
        <w:t>V</w:t>
      </w:r>
      <w:r>
        <w:rPr/>
        <w:t xml:space="preserve"> курса, группы -  </w:t>
      </w:r>
      <w:r>
        <w:rPr>
          <w:b/>
          <w:i/>
        </w:rPr>
        <w:t>РП51</w:t>
      </w:r>
    </w:p>
    <w:p>
      <w:pPr>
        <w:pStyle w:val="Normal"/>
        <w:spacing w:lineRule="auto" w:line="276"/>
        <w:rPr/>
      </w:pPr>
      <w:r>
        <w:rPr/>
        <w:t xml:space="preserve">направления подготовки/специальности </w:t>
      </w:r>
      <w:r>
        <w:rPr>
          <w:b/>
          <w:i/>
        </w:rPr>
        <w:t xml:space="preserve">11.02.16 «Монтаж, техническое обслуживание и ремонт электронных приборов и устройств» 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4445" distL="3810" distR="3810" simplePos="0" locked="0" layoutInCell="0" allowOverlap="1" relativeHeight="5" wp14:anchorId="619B1337">
                <wp:simplePos x="0" y="0"/>
                <wp:positionH relativeFrom="column">
                  <wp:posOffset>14605</wp:posOffset>
                </wp:positionH>
                <wp:positionV relativeFrom="paragraph">
                  <wp:posOffset>-3175</wp:posOffset>
                </wp:positionV>
                <wp:extent cx="5821045" cy="635"/>
                <wp:effectExtent l="3810" t="3175" r="3810" b="4445"/>
                <wp:wrapNone/>
                <wp:docPr id="9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6" path="m0,0l-2147483648,-2147483647e" stroked="t" o:allowincell="f" style="position:absolute;margin-left:1.15pt;margin-top:-0.25pt;width:458.3pt;height:0pt;mso-wrap-style:none;v-text-anchor:middle" wp14:anchorId="619B1337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>в соответствии с приказом от ________________ № _______________________________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6" wp14:anchorId="6224F7A5">
                <wp:simplePos x="0" y="0"/>
                <wp:positionH relativeFrom="column">
                  <wp:posOffset>1118870</wp:posOffset>
                </wp:positionH>
                <wp:positionV relativeFrom="paragraph">
                  <wp:posOffset>167640</wp:posOffset>
                </wp:positionV>
                <wp:extent cx="4715510" cy="635"/>
                <wp:effectExtent l="0" t="3175" r="635" b="3175"/>
                <wp:wrapNone/>
                <wp:docPr id="10" name="Прямая соединительная линия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5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88.1pt,13.2pt" to="459.35pt,13.2pt" ID="Прямая соединительная линия 6" stroked="t" o:allowincell="f" style="position:absolute" wp14:anchorId="6224F7A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направляется на                           </w:t>
      </w:r>
      <w:r>
        <w:rPr>
          <w:b/>
          <w:i/>
        </w:rPr>
        <w:t>преддипломную</w:t>
      </w:r>
      <w:r>
        <w:rPr/>
        <w:t xml:space="preserve">                     практику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(вид практики)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0" distR="0" simplePos="0" locked="0" layoutInCell="0" allowOverlap="1" relativeHeight="18" wp14:anchorId="72242E99">
                <wp:simplePos x="0" y="0"/>
                <wp:positionH relativeFrom="column">
                  <wp:posOffset>406400</wp:posOffset>
                </wp:positionH>
                <wp:positionV relativeFrom="paragraph">
                  <wp:posOffset>183515</wp:posOffset>
                </wp:positionV>
                <wp:extent cx="5353685" cy="635"/>
                <wp:effectExtent l="0" t="3175" r="0" b="3175"/>
                <wp:wrapNone/>
                <wp:docPr id="11" name="Прямая соединительная линия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56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2pt,14.45pt" to="453.5pt,14.45pt" ID="Прямая соединительная линия 17" stroked="t" o:allowincell="f" style="position:absolute" wp14:anchorId="72242E9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в (на)  ООО «РСК» Калининградская обл., г. Калининград, ул. А.Суворова, д. 115А офис 11  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(наименование профильной организации; адрес)</w:t>
      </w:r>
    </w:p>
    <w:p>
      <w:pPr>
        <w:pStyle w:val="Normal"/>
        <w:spacing w:lineRule="auto" w:line="276"/>
        <w:jc w:val="both"/>
        <w:rPr/>
      </w:pPr>
      <w:r>
        <w:rPr/>
        <w:t>Период практики:</w:t>
      </w:r>
    </w:p>
    <w:p>
      <w:pPr>
        <w:pStyle w:val="Normal"/>
        <w:spacing w:lineRule="auto" w:line="276"/>
        <w:jc w:val="both"/>
        <w:rPr/>
      </w:pPr>
      <w:r>
        <w:rPr/>
        <w:t>с «</w:t>
      </w:r>
      <w:r>
        <w:rPr>
          <w:b/>
          <w:i/>
        </w:rPr>
        <w:t>17</w:t>
      </w:r>
      <w:r>
        <w:rPr/>
        <w:t xml:space="preserve">» </w:t>
      </w:r>
      <w:r>
        <w:rPr>
          <w:b/>
          <w:i/>
        </w:rPr>
        <w:t>апреля</w:t>
      </w:r>
      <w:r>
        <w:rPr/>
        <w:t xml:space="preserve"> </w:t>
      </w:r>
      <w:r>
        <w:rPr>
          <w:b/>
          <w:i/>
        </w:rPr>
        <w:t>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w:rPr/>
        <w:t>по «</w:t>
      </w:r>
      <w:r>
        <w:rPr>
          <w:b/>
          <w:i/>
        </w:rPr>
        <w:t>14</w:t>
      </w:r>
      <w:r>
        <w:rPr/>
        <w:t xml:space="preserve">» </w:t>
      </w:r>
      <w:r>
        <w:rPr>
          <w:b/>
          <w:i/>
        </w:rPr>
        <w:t>мая 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810" distR="3810" simplePos="0" locked="0" layoutInCell="0" allowOverlap="1" relativeHeight="3" wp14:anchorId="32932BD3">
                <wp:simplePos x="0" y="0"/>
                <wp:positionH relativeFrom="column">
                  <wp:posOffset>2669540</wp:posOffset>
                </wp:positionH>
                <wp:positionV relativeFrom="paragraph">
                  <wp:posOffset>170180</wp:posOffset>
                </wp:positionV>
                <wp:extent cx="3166110" cy="635"/>
                <wp:effectExtent l="3810" t="3810" r="3810" b="3175"/>
                <wp:wrapNone/>
                <wp:docPr id="12" name="Auto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4" path="m0,0l-2147483648,-2147483647e" stroked="t" o:allowincell="f" style="position:absolute;margin-left:210.2pt;margin-top:13.4pt;width:249.25pt;height:0pt;mso-wrap-style:none;v-text-anchor:middle" wp14:anchorId="32932BD3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Руководитель практики от университета 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 xml:space="preserve">преподаватель </w:t>
      </w:r>
      <w:r>
        <mc:AlternateContent>
          <mc:Choice Requires="wps">
            <w:drawing>
              <wp:anchor behindDoc="0" distT="4445" distB="3175" distL="3175" distR="3810" simplePos="0" locked="0" layoutInCell="0" allowOverlap="1" relativeHeight="2" wp14:anchorId="01CB37D5">
                <wp:simplePos x="0" y="0"/>
                <wp:positionH relativeFrom="column">
                  <wp:posOffset>93345</wp:posOffset>
                </wp:positionH>
                <wp:positionV relativeFrom="paragraph">
                  <wp:posOffset>164465</wp:posOffset>
                </wp:positionV>
                <wp:extent cx="5669280" cy="635"/>
                <wp:effectExtent l="3175" t="4445" r="3810" b="3175"/>
                <wp:wrapNone/>
                <wp:docPr id="13" name="Auto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3" path="m0,0l-2147483648,-2147483647e" stroked="t" o:allowincell="f" style="position:absolute;margin-left:7.35pt;margin-top:12.95pt;width:446.35pt;height:0pt;mso-wrap-style:none;v-text-anchor:middle" wp14:anchorId="01CB37D5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>
          <w:b/>
          <w:i/>
        </w:rPr>
        <w:t xml:space="preserve">    Петрущенков Александр Владимирович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 xml:space="preserve">                                                       </w:t>
      </w:r>
      <w:r>
        <w:rPr>
          <w:sz w:val="20"/>
        </w:rPr>
        <w:t>(должность, ученая степень, звание, имя, отчество, фамилия)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4445" distR="3175" simplePos="0" locked="0" layoutInCell="0" allowOverlap="1" relativeHeight="4" wp14:anchorId="1516E02E">
                <wp:simplePos x="0" y="0"/>
                <wp:positionH relativeFrom="column">
                  <wp:posOffset>1246505</wp:posOffset>
                </wp:positionH>
                <wp:positionV relativeFrom="paragraph">
                  <wp:posOffset>172720</wp:posOffset>
                </wp:positionV>
                <wp:extent cx="4589145" cy="635"/>
                <wp:effectExtent l="4445" t="3810" r="3175" b="3175"/>
                <wp:wrapNone/>
                <wp:docPr id="14" name="Auto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5" path="m0,0l-2147483648,-2147483647e" stroked="t" o:allowincell="f" style="position:absolute;margin-left:98.15pt;margin-top:13.6pt;width:361.3pt;height:0pt;mso-wrap-style:none;v-text-anchor:middle" wp14:anchorId="1516E02E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Институт (школа) </w:t>
      </w:r>
      <w:r>
        <w:rPr>
          <w:b/>
          <w:i/>
        </w:rPr>
        <w:t>Университетский колледж БФУ им. И. Канта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Контактный номер телефона ______________________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Руководитель структурного подразделения (института, школы)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</w:t>
      </w:r>
    </w:p>
    <w:p>
      <w:pPr>
        <w:pStyle w:val="Normal"/>
        <w:spacing w:lineRule="auto" w:line="276"/>
        <w:jc w:val="both"/>
        <w:rPr/>
      </w:pPr>
      <w:r>
        <w:rPr/>
        <w:t xml:space="preserve">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w:t>ОТМЕТКА ОТДЕЛА КАДРОВ ПРОФИЛЬНОЙ ОРГАНИЗАЦИИ (ПРЕДПРИЯТИЯ)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Прибыл в организацию (на предприятие)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Выбыл из организации (с предприятия)   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М.П. _____________________      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  <w:szCs w:val="20"/>
        </w:rPr>
        <w:t xml:space="preserve">                                                                        </w:t>
      </w:r>
      <w:r>
        <w:rPr>
          <w:sz w:val="20"/>
          <w:szCs w:val="20"/>
        </w:rPr>
        <w:t>(должность, 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8"/>
          <w:szCs w:val="28"/>
        </w:rPr>
        <w:t>Программа практики</w:t>
      </w:r>
    </w:p>
    <w:p>
      <w:pPr>
        <w:pStyle w:val="Normal"/>
        <w:spacing w:lineRule="auto" w:line="276"/>
        <w:jc w:val="center"/>
        <w:rPr>
          <w:b/>
        </w:rPr>
      </w:pPr>
      <w:r>
        <w:rPr>
          <w:b/>
        </w:rPr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2.1. План работы </w:t>
      </w:r>
    </w:p>
    <w:p>
      <w:pPr>
        <w:pStyle w:val="Normal"/>
        <w:spacing w:lineRule="auto" w:line="276"/>
        <w:jc w:val="center"/>
        <w:rPr>
          <w:b/>
        </w:rPr>
      </w:pPr>
      <w:r>
        <w:rPr>
          <w:b/>
        </w:rPr>
      </w:r>
    </w:p>
    <w:tbl>
      <w:tblPr>
        <w:tblW w:w="9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905"/>
        <w:gridCol w:w="5753"/>
        <w:gridCol w:w="2551"/>
      </w:tblGrid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 xml:space="preserve">№ </w:t>
            </w:r>
            <w:r>
              <w:rPr>
                <w:b/>
              </w:rPr>
              <w:t>п.п.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Рабочее место практиканта,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методические рекомендации преподавателя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Продолжительность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(в днях)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1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25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2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Инструктаж обучающихся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2551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3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15" w:leader="none"/>
              </w:tabs>
              <w:spacing w:lineRule="auto" w:line="276"/>
              <w:rPr/>
            </w:pPr>
            <w:r>
              <w:rPr>
                <w:rFonts w:eastAsia="Calibri"/>
                <w:bCs/>
                <w:lang w:eastAsia="en-US"/>
              </w:rPr>
              <w:t>Анализ литературных и Интернет-источников касательно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4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textAlignment w:val="baseline"/>
              <w:rPr/>
            </w:pPr>
            <w:r>
              <w:rPr>
                <w:kern w:val="2"/>
              </w:rPr>
              <w:t>Обзор и составление описания схемы электрической структурной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5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анализа неисправности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6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980" w:leader="none"/>
              </w:tabs>
              <w:spacing w:lineRule="auto" w:line="276"/>
              <w:rPr/>
            </w:pPr>
            <w:r>
              <w:rPr/>
              <w:t>Составление алгоритма диагностики схемы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7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диагностики схемы и выявления неисправного узла по алгоритму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8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Обзор и составление описания схемы электрической принципиальной неисправного узла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9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Cs/>
                <w:kern w:val="2"/>
                <w:lang w:eastAsia="en-US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</w:tbl>
    <w:p>
      <w:pPr>
        <w:pStyle w:val="Normal"/>
        <w:spacing w:lineRule="auto" w:line="276"/>
        <w:jc w:val="center"/>
        <w:rPr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ind w:firstLine="600"/>
        <w:jc w:val="both"/>
        <w:rPr/>
      </w:pPr>
      <w:r>
        <w:rPr>
          <w:b/>
          <w:sz w:val="28"/>
        </w:rPr>
        <w:t xml:space="preserve">2.2. </w:t>
      </w:r>
      <w:r>
        <w:rPr>
          <w:b/>
          <w:sz w:val="28"/>
          <w:szCs w:val="28"/>
        </w:rPr>
        <w:t xml:space="preserve">Индивидуальное задание по профилю подготовки/специальности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Изучить структуру организации.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 xml:space="preserve">2. Принять участие в следующих видах профессиональной деятельности: 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выполнение сборки, монтажа и демонтажа устройств, блоков и приборов различных видов радиоэлектронной техники; выполнение настройки, регулировки и проведение стандартных и сертифицированных испытаний устройств, блоков и приборов радиоэлектронной техники;  проведение диагностики и ремонта различных видов радиоэлектронной техники;  выполнение работ по одной или нескольким профессиям рабочих, должностям служащих; техническое обслуживание и ремонт транспортного электрооборудования и автоматики</w:t>
      </w:r>
      <w:r>
        <w:rPr>
          <w:iCs/>
          <w:szCs w:val="28"/>
        </w:rPr>
        <w:t>: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Осуществить сбор материалов, хранение, обработку и анализ информации, необходимой для выполнения выпускной квалификационной работы.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4. Оформить отчет по практике.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b/>
          <w:szCs w:val="28"/>
        </w:rPr>
        <w:t>По итогам практики предоставить: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Отчет: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1)  Введение по выпускной квалификационной работе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2. Дневник практики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Характеристику</w:t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8" wp14:anchorId="6F98F2C2">
                <wp:simplePos x="0" y="0"/>
                <wp:positionH relativeFrom="column">
                  <wp:posOffset>2646045</wp:posOffset>
                </wp:positionH>
                <wp:positionV relativeFrom="paragraph">
                  <wp:posOffset>183515</wp:posOffset>
                </wp:positionV>
                <wp:extent cx="3079115" cy="635"/>
                <wp:effectExtent l="0" t="3175" r="635" b="3175"/>
                <wp:wrapNone/>
                <wp:docPr id="15" name="Прямая соединительная линия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0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8.35pt,14.45pt" to="450.75pt,14.45pt" ID="Прямая соединительная линия 8" stroked="t" o:allowincell="f" style="position:absolute" wp14:anchorId="6F98F2C2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университета                          </w:t>
      </w:r>
      <w:r>
        <w:rPr>
          <w:b/>
          <w:i/>
          <w:sz w:val="28"/>
        </w:rPr>
        <w:t>Петрущенков А. В.</w:t>
      </w:r>
      <w:r>
        <w:rPr>
          <w:sz w:val="28"/>
        </w:rPr>
        <w:t xml:space="preserve">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</w:t>
      </w:r>
      <w:r>
        <w:rPr>
          <w:sz w:val="18"/>
        </w:rPr>
        <w:t>(подпись, инициалы, фамилия)</w:t>
      </w:r>
    </w:p>
    <w:p>
      <w:pPr>
        <w:pStyle w:val="Normal"/>
        <w:spacing w:lineRule="auto" w:line="276"/>
        <w:ind w:firstLine="600"/>
        <w:jc w:val="center"/>
        <w:rPr>
          <w:sz w:val="18"/>
        </w:rPr>
      </w:pPr>
      <w:r>
        <w:rPr>
          <w:sz w:val="18"/>
        </w:rPr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9" wp14:anchorId="4CD353E0">
                <wp:simplePos x="0" y="0"/>
                <wp:positionH relativeFrom="column">
                  <wp:posOffset>3469640</wp:posOffset>
                </wp:positionH>
                <wp:positionV relativeFrom="paragraph">
                  <wp:posOffset>152400</wp:posOffset>
                </wp:positionV>
                <wp:extent cx="2260600" cy="0"/>
                <wp:effectExtent l="0" t="3810" r="635" b="3810"/>
                <wp:wrapNone/>
                <wp:docPr id="16" name="Прямая соединительная линия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4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3.2pt,12pt" to="451.15pt,12pt" ID="Прямая соединительная линия 9" stroked="t" o:allowincell="f" style="position:absolute" wp14:anchorId="4CD353E0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профильной организации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         </w:t>
      </w:r>
      <w:r>
        <w:rPr>
          <w:sz w:val="18"/>
        </w:rPr>
        <w:t>(подпись, инициалы, фамилия)</w:t>
      </w:r>
      <w:r>
        <w:br w:type="page"/>
      </w:r>
    </w:p>
    <w:p>
      <w:pPr>
        <w:pStyle w:val="Normal"/>
        <w:spacing w:lineRule="auto" w:line="276"/>
        <w:ind w:firstLine="600"/>
        <w:jc w:val="center"/>
        <w:rPr/>
      </w:pPr>
      <w:r>
        <w:rPr>
          <w:b/>
          <w:sz w:val="26"/>
          <w:szCs w:val="26"/>
        </w:rPr>
        <w:t>3. Ход выполнения практики</w:t>
      </w:r>
    </w:p>
    <w:p>
      <w:pPr>
        <w:pStyle w:val="Normal"/>
        <w:spacing w:lineRule="auto" w:line="276"/>
        <w:ind w:firstLine="600"/>
        <w:jc w:val="center"/>
        <w:rPr>
          <w:b/>
        </w:rPr>
      </w:pPr>
      <w:r>
        <w:rPr>
          <w:b/>
        </w:rPr>
      </w:r>
    </w:p>
    <w:tbl>
      <w:tblPr>
        <w:tblW w:w="1003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633"/>
        <w:gridCol w:w="1182"/>
        <w:gridCol w:w="6312"/>
        <w:gridCol w:w="1903"/>
      </w:tblGrid>
      <w:tr>
        <w:trPr/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№ </w:t>
            </w:r>
            <w:r>
              <w:rPr>
                <w:b/>
                <w:sz w:val="24"/>
                <w:szCs w:val="24"/>
              </w:rPr>
              <w:t>п.п.</w:t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Дата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Отметки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руководителя практики от профильной организации</w:t>
            </w:r>
          </w:p>
        </w:tc>
      </w:tr>
      <w:tr>
        <w:trPr>
          <w:trHeight w:val="1388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26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81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литературных источников по теме схемотехники и реализации блока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3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Интернет- источников по теме схемотехники и реализации блока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2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структурной схемы блока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электрической схемы блока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описания по ранее созданным схемам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навигации: поиск причины езды с «заносом»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неисправности: блока навигации рассмотрение типовых неисправностей системы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28.04.23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Сравнение примененной реализации блока навигации сервисного робота с типовыми решениями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4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управления фанкойлами с помощью программного тестирования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8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алгоритма первоначальной диагностики платы центрального компьютера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алгоритма углубленной диагностики поведение навигации робта с использованием программного обеспечения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Первоначальная диагностика схемы электронной составляющей блока навигации сервисного робота по алгоритму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62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Углубленная диагностика навигации сервисного робота с применением специализированного программного обеспечения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Подведение итого диагностики навигации сервисного робота по ранее составленному алгоритму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8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структурной схемы навигации специализированного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электрической схемы электронных модулей навигации сервисного робота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14.05.23</w:t>
            </w:r>
          </w:p>
        </w:tc>
        <w:tc>
          <w:tcPr>
            <w:tcW w:w="6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Структурирование проведенной работы и создание отчетов, документации, оформления схем согласно требованиям университета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</w:tbl>
    <w:p>
      <w:pPr>
        <w:pStyle w:val="Normal"/>
        <w:spacing w:lineRule="auto" w:line="276"/>
        <w:jc w:val="center"/>
        <w:rPr/>
      </w:pPr>
      <w:r>
        <w:br w:type="page"/>
      </w:r>
      <w:r>
        <w:rPr>
          <w:b/>
          <w:sz w:val="28"/>
          <w:szCs w:val="28"/>
        </w:rPr>
        <w:t xml:space="preserve">Отзывы руководителей практики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Характеристика учебной и профессиональной деятельности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>обучающегося во время производственной практики</w:t>
      </w:r>
    </w:p>
    <w:p>
      <w:pPr>
        <w:pStyle w:val="Normal"/>
        <w:spacing w:lineRule="auto" w:line="276"/>
        <w:ind w:firstLine="709"/>
        <w:jc w:val="center"/>
        <w:rPr>
          <w:b/>
        </w:rPr>
      </w:pPr>
      <w:r>
        <w:rPr>
          <w:b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0" wp14:anchorId="2306EE25">
                <wp:simplePos x="0" y="0"/>
                <wp:positionH relativeFrom="column">
                  <wp:posOffset>69215</wp:posOffset>
                </wp:positionH>
                <wp:positionV relativeFrom="paragraph">
                  <wp:posOffset>183515</wp:posOffset>
                </wp:positionV>
                <wp:extent cx="6035040" cy="635"/>
                <wp:effectExtent l="635" t="3810" r="0" b="3810"/>
                <wp:wrapNone/>
                <wp:docPr id="17" name="Прямая соединительная линия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.45pt,14.45pt" to="480.6pt,14.45pt" ID="Прямая соединительная линия 7" stroked="t" o:allowincell="f" style="position:absolute" wp14:anchorId="2306EE2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>Доронин  Алексей Дмитриевич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kern w:val="2"/>
          <w:sz w:val="20"/>
          <w:szCs w:val="20"/>
        </w:rPr>
        <w:t>Фамилия Имя Отчество</w:t>
      </w:r>
    </w:p>
    <w:p>
      <w:pPr>
        <w:pStyle w:val="Normal"/>
        <w:suppressAutoHyphens w:val="true"/>
        <w:spacing w:lineRule="auto" w:line="276"/>
        <w:jc w:val="both"/>
        <w:textAlignment w:val="baseline"/>
        <w:rPr/>
      </w:pPr>
      <w:r>
        <w:rPr>
          <w:kern w:val="2"/>
        </w:rPr>
        <w:t>обучающийся по специальности 11.02.16 «Монтаж, техническое обслуживание и ремонт электронных приборов и устройств»</w:t>
      </w:r>
      <w:r>
        <w:rPr/>
        <w:t>,</w:t>
      </w:r>
      <w:r>
        <w:rPr>
          <w:kern w:val="2"/>
        </w:rPr>
        <w:t xml:space="preserve"> успешно прошел(ла) производственную (преддипломную) практику в объеме 144 часов с «17» апреля 2023 г.  по «14» мая 2023г.</w:t>
      </w:r>
    </w:p>
    <w:p>
      <w:pPr>
        <w:pStyle w:val="Normal"/>
        <w:suppressAutoHyphens w:val="true"/>
        <w:spacing w:lineRule="auto" w:line="276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9" wp14:anchorId="53B29D86">
                <wp:simplePos x="0" y="0"/>
                <wp:positionH relativeFrom="column">
                  <wp:posOffset>189865</wp:posOffset>
                </wp:positionH>
                <wp:positionV relativeFrom="paragraph">
                  <wp:posOffset>175260</wp:posOffset>
                </wp:positionV>
                <wp:extent cx="5849620" cy="635"/>
                <wp:effectExtent l="635" t="3810" r="0" b="3810"/>
                <wp:wrapNone/>
                <wp:docPr id="18" name="Прямая соединительная линия 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.95pt,13.8pt" to="475.5pt,13.8pt" ID="Прямая соединительная линия 18" stroked="t" o:allowincell="f" style="position:absolute" wp14:anchorId="53B29D8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 xml:space="preserve">в </w:t>
      </w:r>
      <w:r>
        <w:rPr>
          <w:b/>
          <w:bCs/>
          <w:i/>
          <w:iCs/>
          <w:sz w:val="28"/>
          <w:szCs w:val="28"/>
        </w:rPr>
        <w:t xml:space="preserve">  ООО «РСК»                           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iCs/>
          <w:kern w:val="2"/>
          <w:sz w:val="20"/>
          <w:szCs w:val="20"/>
        </w:rPr>
        <w:t>наименование организации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</w:rPr>
        <w:t>Виды и качество выполнения работ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kern w:val="2"/>
        </w:rPr>
      </w:pPr>
      <w:r>
        <w:rPr>
          <w:kern w:val="2"/>
        </w:rPr>
      </w:r>
    </w:p>
    <w:tbl>
      <w:tblPr>
        <w:tblW w:w="9558" w:type="dxa"/>
        <w:jc w:val="left"/>
        <w:tblInd w:w="-9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250"/>
        <w:gridCol w:w="975"/>
        <w:gridCol w:w="3333"/>
      </w:tblGrid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Виды работ, выполненные обучающимся во время практики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Объем работ, в час.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Качество выполнения работ в соответствии с технологией и требованиями организации (низкий/средний/высокий)</w:t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организацией, ее производственной базой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системой управления охраной труда на предприятии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обслуживание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0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1"/>
                <w:sz w:val="28"/>
                <w:szCs w:val="28"/>
              </w:rPr>
              <w:t>Ознакомление с использованием алгоритмов диагностирования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ремонта радиоэлектронного оборудования.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75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/>
                <w:bCs/>
                <w:kern w:val="2"/>
                <w:lang w:eastAsia="en-US"/>
              </w:rPr>
              <w:t>ВСЕГО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b/>
                <w:lang w:eastAsia="en-US"/>
              </w:rPr>
              <w:t>144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  <w:sz w:val="26"/>
          <w:szCs w:val="26"/>
        </w:rPr>
        <w:t>Оценка сформированности общих и профессиональных компетенций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Cs/>
          <w:kern w:val="2"/>
        </w:rPr>
      </w:pPr>
      <w:r>
        <w:rPr>
          <w:b/>
          <w:bCs/>
          <w:kern w:val="2"/>
        </w:rPr>
      </w:r>
    </w:p>
    <w:tbl>
      <w:tblPr>
        <w:tblW w:w="989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3936"/>
        <w:gridCol w:w="4806"/>
        <w:gridCol w:w="1148"/>
      </w:tblGrid>
      <w:tr>
        <w:trPr/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Коды и наименования проверяемых компетенций или их сочетаний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Основные показатели/критерии оценки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результатов</w:t>
            </w:r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Оценка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да/нет</w:t>
            </w:r>
          </w:p>
        </w:tc>
      </w:tr>
      <w:tr>
        <w:trPr>
          <w:trHeight w:val="17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1.1 Использовать технологии, техническое оснащение и обору-дование для сборки, монтажа и демонтажа устройств, блоков и приборов различных видов радио-электронной техники.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использовать технологии, техническое оснащение и оборудование для сборки, монтажа и демонтажа устройств, блоков и приборов различных видов радиоэлектронной техники.</w:t>
            </w:r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40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1.2 Эксплуатировать приборы различных видов радиоэлектронной техники для проведения сбороч-ных, монтажных и демонтажных работ.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эксплуатировать приборы различных видов радиоэлектронной техники для проведения сборочных, монтажных и демонтажных работ.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Cs/>
                <w:color w:val="000000"/>
              </w:rPr>
            </w:pPr>
            <w:r>
              <w:rPr>
                <w:bCs/>
                <w:iCs/>
                <w:color w:val="000000"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2.1 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840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2.2 Анализировать электри-ческие схемы изделий радиоэлек-тронной техники.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читать и анализировать электрические схемы изделий радиоэлектронной техники.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2.3 Анализировать причины брака и проводить мероприятия по их устранению.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анализировать причины брака и проводить мероприятия по их устранению.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3.1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692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3.2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15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1. Понимать сущность и социальную значимость своей будущей профессии, проявлять к ней устойчивый интерес.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Демонстрация интереса к будущей профессии: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участие во внеурочной деятельности (выставки, конкурсы, олимпиады);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творческая реализация полученных профессиональных умений на практике;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- активное участие студентов в проведении внеурочной деятельности.</w:t>
            </w:r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50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2. Организовывать собственную деятельность, выбирать типовые методы и способы выполнения профессиональных задач, оцени-вать их эффективность и качество.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Выбор и применение методов и способов решения профессиональных задач в области эксплуатации очистных сооружений;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Оценка эффективности и качества выполнения профессиональных задач;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1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3. Принимать решения в стан-дартных и нестандартных ситуа-циях и нести за них ответствен-ность.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Решение стандартных и нестандартных профессиональных задач при выполнении работ по конкретной теме.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67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4. 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Эффективный поиск необходимой инфор-мации, с применением современной техники и технологий;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 xml:space="preserve">Широта использования различных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ресурсов в учебной деятельности (оформление, представление рефератов, докладов, выпускной квалификационной работы и т.д.), включая электронные средства искусственного интеллекта. 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716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5. Использовать информа-ционно-коммуникационные технологии в профессиональной деятельности.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Работа с Интернет-ресурсами;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 xml:space="preserve">Применение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технологий в профессио-нальной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rFonts w:cs="Calibri"/>
                <w:bCs/>
                <w:kern w:val="2"/>
              </w:rPr>
              <w:t>Освоение и работа с новейшими профессиональными программными пакетами в основной деятельности.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6. Работать в коллективе и команде, эффективно общаться с коллегами, руководством, потре-бителями.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Взаимодействие с обучающимися, преподавателями в ходе обучения и практической деятельности.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23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7. Брать на себя ответствен-ность за работу членов команды (подчиненных), результат выпол-нения заданий.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Самоанализ и коррекция результатов соб-ственной работы в команде;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Проявление ответственности за работу членов бригады (группы, команды);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Принятие на себя ответственности за качество образовательного процесса.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8. Самостоятельно определять задачи профессионального и личностного развития, заниматься самообразованием, осознанно планировать повышение квали-фикации.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Организация самостоятельных занятий при изучении учебных дисциплин и профессио-нальных модулей;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Посещение дополнительных занятий; Определение этапов содержания работы и реализации самообразования.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9. Ориентироваться в условиях частой смены технологий в профессиональной деятельности.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Адаптация к изменяющимся условиям про-фессиональной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Проявление интереса к инновациям в области профессиональной деятельности.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10. Пользоваться профессиональной документацией на государственном и иностранных языках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в профессиональной деятельности необходимой технической документации, в том числе на иностранных языках.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11.  Планировать предпринимательскую деятельность в профессиональной сфере</w:t>
            </w:r>
          </w:p>
        </w:tc>
        <w:tc>
          <w:tcPr>
            <w:tcW w:w="48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законодательных и нормативно-правовых актов при планировании профессиональной деятельности</w:t>
            </w:r>
          </w:p>
        </w:tc>
        <w:tc>
          <w:tcPr>
            <w:tcW w:w="114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rFonts w:eastAsia="SimSun"/>
          <w:b/>
          <w:bCs/>
          <w:kern w:val="2"/>
        </w:rPr>
      </w:pPr>
      <w:r>
        <w:rPr>
          <w:rFonts w:eastAsia="SimSun"/>
          <w:b/>
          <w:bCs/>
          <w:kern w:val="2"/>
        </w:rPr>
      </w:r>
    </w:p>
    <w:p>
      <w:pPr>
        <w:pStyle w:val="Normal"/>
        <w:spacing w:lineRule="auto" w:line="276"/>
        <w:ind w:firstLine="601"/>
        <w:jc w:val="both"/>
        <w:rPr>
          <w:b/>
        </w:rPr>
      </w:pPr>
      <w:r>
        <w:rPr>
          <w:b/>
        </w:rPr>
      </w:r>
      <w:r>
        <w:br w:type="page"/>
      </w:r>
    </w:p>
    <w:p>
      <w:pPr>
        <w:pStyle w:val="Normal"/>
        <w:spacing w:lineRule="auto" w:line="276"/>
        <w:ind w:firstLine="601"/>
        <w:jc w:val="both"/>
        <w:rPr/>
      </w:pPr>
      <w:r>
        <w:rPr>
          <w:b/>
          <w:sz w:val="28"/>
          <w:szCs w:val="28"/>
        </w:rPr>
        <w:t xml:space="preserve">Отзыв о работе студента руководителя практики от профильной организации </w:t>
      </w:r>
    </w:p>
    <w:p>
      <w:pPr>
        <w:pStyle w:val="Normal"/>
        <w:spacing w:lineRule="auto" w:line="276"/>
        <w:jc w:val="both"/>
        <w:rPr/>
      </w:pPr>
      <w:r>
        <w:rPr/>
        <w:tab/>
      </w:r>
      <w:r>
        <w:rPr>
          <w:sz w:val="28"/>
          <w:szCs w:val="28"/>
        </w:rPr>
        <w:t>Доронин Алексей Дмитриевич, прошел преддипломную практику  на предприятии ООО «РСК». Ко всем заданиям своей производственной практики Алексей относился очень ответственно, нарушений по технике безопасности не имел. Практикант с выполнением индивидуальных заданий и  производственными нормами справился, способен выполнять технологические операции на хорошем уровне.</w:t>
      </w:r>
    </w:p>
    <w:p>
      <w:pPr>
        <w:pStyle w:val="Normal"/>
        <w:spacing w:lineRule="auto" w:line="276"/>
        <w:jc w:val="both"/>
        <w:rPr/>
      </w:pPr>
      <w:r>
        <w:rPr>
          <w:sz w:val="28"/>
          <w:szCs w:val="28"/>
        </w:rPr>
        <w:tab/>
        <w:t>На основании полного выполнения программы практики, руководитель практики от предприятия считает, что Доронин А.Д. за прохождение практики заслужил оценку «_______________».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Руководитель практики от профильной организации (предприятия)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 </w:t>
      </w:r>
      <w:r>
        <w:rPr/>
        <w:t>_____________________________________________________________________________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>(личная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  <w:t>Отзыв о работе студента руководителя практики от университета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ind w:firstLine="60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Результаты аттестации ________________________________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Руководитель практики от университета     </w:t>
      </w:r>
      <w:r>
        <w:rPr>
          <w:b/>
          <w:i/>
          <w:sz w:val="26"/>
          <w:szCs w:val="26"/>
        </w:rPr>
        <w:t xml:space="preserve">Петрущенков А. В. </w:t>
      </w:r>
      <w:r>
        <w:rPr/>
        <w:t>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 xml:space="preserve">                                                            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«____» ________________ 2023 г.</w:t>
      </w:r>
    </w:p>
    <w:p>
      <w:pPr>
        <w:sectPr>
          <w:type w:val="nextPage"/>
          <w:pgSz w:w="11906" w:h="16838"/>
          <w:pgMar w:left="1418" w:right="850" w:gutter="0" w:header="0" w:top="993" w:footer="0" w:bottom="1134"/>
          <w:pgNumType w:fmt="decimal"/>
          <w:formProt w:val="false"/>
          <w:textDirection w:val="lrTb"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14"/>
            <w:rPr/>
          </w:pPr>
          <w:r>
            <w:rPr/>
            <w:t>Содержание</w:t>
          </w:r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r>
            <w:fldChar w:fldCharType="begin"/>
          </w:r>
          <w:r>
            <w:rPr>
              <w:rStyle w:val="Style5"/>
            </w:rPr>
            <w:instrText xml:space="preserve"> TOC \f \o "1-9" \h</w:instrText>
          </w:r>
          <w:r>
            <w:rPr>
              <w:rStyle w:val="Style5"/>
            </w:rPr>
            <w:fldChar w:fldCharType="separate"/>
          </w:r>
          <w:hyperlink w:anchor="__RefHeading___Toc7142_1813320942">
            <w:r>
              <w:rPr>
                <w:rStyle w:val="Style5"/>
              </w:rPr>
              <w:t>Введение</w:t>
              <w:tab/>
              <w:t>16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7248_1813320942">
            <w:r>
              <w:rPr>
                <w:rStyle w:val="Style5"/>
              </w:rPr>
              <w:t>Автоматизированные системы управления технологическими процессами</w:t>
              <w:tab/>
              <w:t>17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7250_1813320942">
            <w:r>
              <w:rPr>
                <w:rStyle w:val="Style5"/>
              </w:rPr>
              <w:t>Требования при разработке АСУ ТП:</w:t>
              <w:tab/>
              <w:t>19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7252_1813320942">
            <w:r>
              <w:rPr>
                <w:rStyle w:val="Style5"/>
              </w:rPr>
              <w:t>Проектировка системы управления автомойкой</w:t>
              <w:tab/>
              <w:t>20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7254_1813320942">
            <w:r>
              <w:rPr>
                <w:rStyle w:val="Style5"/>
              </w:rPr>
              <w:t>Отладка автоматической мойки</w:t>
              <w:tab/>
              <w:t>21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1445_1158541616">
            <w:r>
              <w:rPr>
                <w:rStyle w:val="Style5"/>
              </w:rPr>
              <w:t>Проектировка системы управления фонтанами</w:t>
              <w:tab/>
              <w:t>22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7258_1813320942">
            <w:r>
              <w:rPr>
                <w:rStyle w:val="Style5"/>
              </w:rPr>
              <w:t>Работа над навигацией сервисных роботов</w:t>
              <w:tab/>
              <w:t>23</w:t>
            </w:r>
          </w:hyperlink>
        </w:p>
        <w:p>
          <w:pPr>
            <w:pStyle w:val="23"/>
            <w:tabs>
              <w:tab w:val="clear" w:pos="9355"/>
              <w:tab w:val="right" w:pos="9454" w:leader="dot"/>
            </w:tabs>
            <w:rPr/>
          </w:pPr>
          <w:hyperlink w:anchor="__RefHeading___Toc1447_1158541616">
            <w:r>
              <w:rPr>
                <w:rStyle w:val="Style5"/>
              </w:rPr>
              <w:t>Заключение</w:t>
              <w:tab/>
              <w:t>24</w:t>
            </w:r>
          </w:hyperlink>
          <w:r>
            <w:rPr>
              <w:rStyle w:val="Style5"/>
            </w:rPr>
            <w:fldChar w:fldCharType="end"/>
          </w:r>
        </w:p>
        <w:p>
          <w:pPr>
            <w:sectPr>
              <w:footerReference w:type="even" r:id="rId2"/>
              <w:footerReference w:type="default" r:id="rId3"/>
              <w:type w:val="nextPage"/>
              <w:pgSz w:w="11906" w:h="16838"/>
              <w:pgMar w:left="1716" w:right="736" w:gutter="0" w:header="0" w:top="794" w:footer="0" w:bottom="346"/>
              <w:pgBorders w:display="allPages" w:offsetFrom="text">
                <w:top w:val="single" w:sz="18" w:space="25" w:color="000000"/>
                <w:left w:val="single" w:sz="18" w:space="21" w:color="000000"/>
                <w:right w:val="single" w:sz="18" w:space="2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2"/>
        <w:rPr>
          <w:b/>
          <w:bCs/>
          <w:sz w:val="32"/>
          <w:szCs w:val="32"/>
        </w:rPr>
      </w:pPr>
      <w:bookmarkStart w:id="0" w:name="__RefHeading___Toc7142_1813320942"/>
      <w:bookmarkEnd w:id="0"/>
      <w:r>
        <w:rPr/>
        <w:t>Введение</w:t>
      </w:r>
    </w:p>
    <w:p>
      <w:pPr>
        <w:pStyle w:val="Style7"/>
        <w:rPr/>
      </w:pPr>
      <w:r>
        <w:rPr/>
        <w:tab/>
        <w:t>Преддипломная практика была пройдена на базе организации ООО «РСК», которая специализируется в проектировании и исполнении проектов связанных с лифтовыми системами, а также различными системами АСУ ТП.</w:t>
      </w:r>
    </w:p>
    <w:p>
      <w:pPr>
        <w:pStyle w:val="Style7"/>
        <w:rPr/>
      </w:pPr>
      <w:r>
        <w:rPr/>
        <w:tab/>
        <w:t xml:space="preserve">АСУ ТП (Автоматические системы управления техническими процессами) — это комплекс программных и технических средств, предназначенных для создания систем автоматизации управления технологическим оборудованием и производственными процессами на предприятиях (автоматизация производства). </w:t>
      </w:r>
    </w:p>
    <w:p>
      <w:pPr>
        <w:pStyle w:val="Style7"/>
        <w:rPr/>
      </w:pPr>
      <w:r>
        <w:rPr/>
        <w:tab/>
        <w:t>АСУ ТП может состоять из отдельных систем автоматического управления (САУ) и комплексных устройств, объединенных единым решением для автоматизации технологических процессов с целью обеспечения максимальной эффективности решения производственных задач.</w:t>
        <w:tab/>
      </w:r>
    </w:p>
    <w:p>
      <w:pPr>
        <w:pStyle w:val="Style7"/>
        <w:rPr/>
      </w:pPr>
      <w:r>
        <w:rPr/>
        <w:tab/>
        <w:t>ООО «РСК» входит в группу компаний «Гидрокомфорт» и выполняет внутренние задачи связанные с автоматикой. В рамках преддипломной практики на данном предприятии мне были поручены следующие задачи, которые подобно будут описаны дальше:</w:t>
      </w:r>
    </w:p>
    <w:p>
      <w:pPr>
        <w:pStyle w:val="Style7"/>
        <w:numPr>
          <w:ilvl w:val="0"/>
          <w:numId w:val="3"/>
        </w:numPr>
        <w:rPr/>
      </w:pPr>
      <w:r>
        <w:rPr/>
        <w:t>Проектирование малых систем АСУ ТП (Фонтаны, фанкойлы)</w:t>
      </w:r>
    </w:p>
    <w:p>
      <w:pPr>
        <w:pStyle w:val="Style7"/>
        <w:numPr>
          <w:ilvl w:val="0"/>
          <w:numId w:val="3"/>
        </w:numPr>
        <w:rPr/>
      </w:pPr>
      <w:r>
        <w:rPr/>
        <w:t>Отладка программы автомойки на стенде</w:t>
      </w:r>
    </w:p>
    <w:p>
      <w:pPr>
        <w:pStyle w:val="Style7"/>
        <w:numPr>
          <w:ilvl w:val="0"/>
          <w:numId w:val="3"/>
        </w:numPr>
        <w:rPr/>
      </w:pPr>
      <w:r>
        <w:rPr/>
        <w:t>Разработка устройства мониторинга CAN шины с использованием микроконтроллера</w:t>
      </w:r>
    </w:p>
    <w:p>
      <w:pPr>
        <w:pStyle w:val="Style7"/>
        <w:numPr>
          <w:ilvl w:val="0"/>
          <w:numId w:val="3"/>
        </w:numPr>
        <w:rPr/>
      </w:pPr>
      <w:r>
        <w:rPr/>
        <w:t>Изучение основных видов навигации сервисных роботов, типовых решений, разработка последовательности диагностики и ремонта</w:t>
      </w:r>
    </w:p>
    <w:p>
      <w:pPr>
        <w:pStyle w:val="Style7"/>
        <w:rPr>
          <w:rStyle w:val="Strong"/>
        </w:rPr>
      </w:pPr>
      <w:r>
        <w:rPr/>
      </w:r>
      <w:r>
        <w:br w:type="page"/>
      </w:r>
    </w:p>
    <w:p>
      <w:pPr>
        <w:pStyle w:val="2"/>
        <w:rPr/>
      </w:pPr>
      <w:bookmarkStart w:id="1" w:name="__RefHeading___Toc7248_1813320942"/>
      <w:bookmarkEnd w:id="1"/>
      <w:r>
        <w:rPr>
          <w:rStyle w:val="Strong"/>
          <w:b w:val="false"/>
          <w:bCs w:val="false"/>
        </w:rPr>
        <w:t>Автоматизированные системы управления технологическими процессами</w:t>
      </w:r>
      <w:r>
        <w:rPr>
          <w:b w:val="false"/>
          <w:bCs w:val="false"/>
        </w:rPr>
        <w:t xml:space="preserve">  </w:t>
      </w:r>
    </w:p>
    <w:p>
      <w:pPr>
        <w:pStyle w:val="Style7"/>
        <w:rPr/>
      </w:pPr>
      <w:r>
        <w:rPr/>
        <w:tab/>
        <w:t>Обычно структура АСУ ТП представлена единой системой операторского управления технологическим процессом, куда входят один или нескольких пультов управления; средства сбора, передачи, обработки и архивирования информации о ходе производственного процесса; типовое оборудование: датчики, контроллеры и другие средства автоматизации. Для информационной связи всех подсистем используются промышленные сети. Режим и качество технологических процессов, состояние механизмов и машин контролируется средствами автоматизации, осуществляется постоянная диагностика АСУ ТП.</w:t>
      </w:r>
    </w:p>
    <w:p>
      <w:pPr>
        <w:pStyle w:val="Style7"/>
        <w:rPr/>
      </w:pPr>
      <w:r>
        <w:rPr/>
        <w:tab/>
        <w:t>Примером системы АСУ ТП среднего масштаба является неданий проект фирмы — автоматизация и диспетчеризация мелиоративных насосных станций на польдерных землях (8 объектов в сумме, а также рабочее место центрального диспетчера).</w:t>
      </w:r>
    </w:p>
    <w:p>
      <w:pPr>
        <w:pStyle w:val="Style7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26">
                <wp:simplePos x="0" y="0"/>
                <wp:positionH relativeFrom="column">
                  <wp:posOffset>347980</wp:posOffset>
                </wp:positionH>
                <wp:positionV relativeFrom="paragraph">
                  <wp:posOffset>635</wp:posOffset>
                </wp:positionV>
                <wp:extent cx="5435600" cy="3503295"/>
                <wp:effectExtent l="0" t="0" r="0" b="0"/>
                <wp:wrapTopAndBottom/>
                <wp:docPr id="19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40" cy="350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878705" cy="2720340"/>
                                  <wp:effectExtent l="0" t="0" r="0" b="0"/>
                                  <wp:docPr id="21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12164" t="0" r="7177" b="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78705" cy="2720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. Служебная система мониторинга состояния польдеров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27.4pt;margin-top:0.05pt;width:427.95pt;height:275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878705" cy="2720340"/>
                            <wp:effectExtent l="0" t="0" r="0" b="0"/>
                            <wp:docPr id="22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12164" t="0" r="7177" b="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78705" cy="2720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. Служебная система мониторинга состояния польдеров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7"/>
        <w:rPr/>
      </w:pPr>
      <w:r>
        <w:rPr/>
        <w:tab/>
        <w:t>Разработка и внедрение систем АСУ ТП состоят из цепи взаимосвязанных процессов, включающих в себя проектирование АСУ ТП, программное  обеспечение, программирование  контроллеров, диагностирование АСУ ТП,  диспетчеризацию.</w:t>
      </w:r>
    </w:p>
    <w:p>
      <w:pPr>
        <w:pStyle w:val="Style7"/>
        <w:rPr/>
      </w:pPr>
      <w:r>
        <w:rPr/>
        <w:tab/>
        <w:t xml:space="preserve">Эти системы необходимы для продуктивной, экономически выгодной, стабильной и безопасной деятельности предприятий в промышленной сфере. Повысить качество производства, оптимизировать производственные процессы, добиться надежного контроля реализации каждого из его этапов — все эти возможности дает автоматизация систем управления технологическими процессами. </w:t>
      </w:r>
    </w:p>
    <w:p>
      <w:pPr>
        <w:pStyle w:val="Style7"/>
        <w:rPr/>
      </w:pPr>
      <w:r>
        <w:rPr/>
        <w:tab/>
        <w:t>Наконец, еще одна возможность, которую дает комплексная автоматизация производства — это непрерывное получение данных, необходимых для того, чтобы контролировать технологический процесс, управлять им.</w:t>
      </w:r>
    </w:p>
    <w:p>
      <w:pPr>
        <w:pStyle w:val="Style7"/>
        <w:rPr/>
      </w:pPr>
      <w:r>
        <w:rPr/>
        <w:t xml:space="preserve"> </w:t>
      </w:r>
    </w:p>
    <w:p>
      <w:pPr>
        <w:pStyle w:val="Style7"/>
        <w:rPr>
          <w:rStyle w:val="Strong"/>
        </w:rPr>
      </w:pPr>
      <w:r>
        <w:rPr/>
      </w:r>
      <w:r>
        <w:br w:type="page"/>
      </w:r>
    </w:p>
    <w:p>
      <w:pPr>
        <w:pStyle w:val="2"/>
        <w:rPr/>
      </w:pPr>
      <w:bookmarkStart w:id="2" w:name="__RefHeading___Toc7250_1813320942"/>
      <w:bookmarkEnd w:id="2"/>
      <w:r>
        <w:rPr>
          <w:rStyle w:val="Strong"/>
          <w:b w:val="false"/>
          <w:bCs w:val="false"/>
        </w:rPr>
        <w:t>Требования при разработке АСУ ТП:</w:t>
      </w:r>
    </w:p>
    <w:p>
      <w:pPr>
        <w:pStyle w:val="Style7"/>
        <w:numPr>
          <w:ilvl w:val="0"/>
          <w:numId w:val="4"/>
        </w:numPr>
        <w:rPr/>
      </w:pPr>
      <w:r>
        <w:rPr/>
        <w:t>проектирование АСУ ТП выполняется так, чтобы готовая система имела открытую и гибкую архитектуру;</w:t>
      </w:r>
    </w:p>
    <w:p>
      <w:pPr>
        <w:pStyle w:val="Style7"/>
        <w:numPr>
          <w:ilvl w:val="0"/>
          <w:numId w:val="4"/>
        </w:numPr>
        <w:rPr/>
      </w:pPr>
      <w:r>
        <w:rPr/>
        <w:t>структура АСУ ТП, уровни системы должны создаваться таким образом, чтобы различные подсистемы имели возможность взаимодействия и интеграции;</w:t>
      </w:r>
    </w:p>
    <w:p>
      <w:pPr>
        <w:pStyle w:val="Style7"/>
        <w:numPr>
          <w:ilvl w:val="0"/>
          <w:numId w:val="4"/>
        </w:numPr>
        <w:rPr/>
      </w:pPr>
      <w:r>
        <w:rPr/>
        <w:t>в случае, если создание АСУ ТП выполняется в условиях, когда на предприятии уже функционирует ряд аналогичных подсистем, новый функционал должен иметь возможность интеграции с ними, в том числе и при условии, что действующие системы АСУТП разработаны другими производителями;</w:t>
      </w:r>
    </w:p>
    <w:p>
      <w:pPr>
        <w:pStyle w:val="Style7"/>
        <w:numPr>
          <w:ilvl w:val="0"/>
          <w:numId w:val="4"/>
        </w:numPr>
        <w:rPr/>
      </w:pPr>
      <w:r>
        <w:rPr/>
        <w:t>проект АСУ ТП должен допускать поэтапный ввод системы в эксплуатацию, ее наращивание и развитие.</w:t>
      </w:r>
    </w:p>
    <w:p>
      <w:pPr>
        <w:pStyle w:val="Style7"/>
        <w:rPr/>
      </w:pPr>
      <w:r>
        <w:rPr/>
        <w:tab/>
        <w:t>Данные требования к АСУ ТП обусловлены необходимостью добиться того, чтобы автоматизация технологического производства осуществлялась в комфортном для предприятия режиме. В случае, если они не будут выполнены, велик риск того, что автоматизация управления производством будет сопряжена с необходимостью полной остановки производственных процессов, колоссальных временных затрат и т.п.</w:t>
      </w:r>
    </w:p>
    <w:p>
      <w:pPr>
        <w:pStyle w:val="Style7"/>
        <w:rPr/>
      </w:pPr>
      <w:r>
        <w:rPr/>
        <w:tab/>
        <w:t>В каждом случае проектирование АСУТП должно выполняться после тщательного анализа имеющихся на предприятии производственных процессов. Автоматизация процессов производства должна не только переводить выполнение ряда операций в автоматический режим, но и оптимизировать их. Конкретные функции, состав АСУ ТП должны определяться как текущими потребностями предприятия, так и перспективами его развития, планами производственной либо иной деятельности.</w:t>
      </w:r>
      <w:r>
        <w:br w:type="page"/>
      </w:r>
    </w:p>
    <w:p>
      <w:pPr>
        <w:pStyle w:val="2"/>
        <w:rPr/>
      </w:pPr>
      <w:bookmarkStart w:id="3" w:name="__RefHeading___Toc7252_1813320942"/>
      <w:bookmarkEnd w:id="3"/>
      <w:r>
        <w:rPr/>
        <w:t xml:space="preserve">Проектировка системы управления </w:t>
      </w:r>
      <w:r>
        <w:rPr>
          <w:lang w:val="ru-RU"/>
        </w:rPr>
        <w:t>автомойкой</w:t>
      </w:r>
    </w:p>
    <w:p>
      <w:pPr>
        <w:pStyle w:val="Style7"/>
        <w:jc w:val="left"/>
        <w:rPr/>
      </w:pPr>
      <w:r>
        <w:rPr/>
        <w:tab/>
        <w:t xml:space="preserve">Наша фирма ответственна за реализацию и поддержку автоматический моек автомобилей Lotos. Ранее логику работы мойки реализовывал контроллер производства компании Siemens. У такого подхода были свои приемущества. </w:t>
      </w:r>
    </w:p>
    <w:p>
      <w:pPr>
        <w:pStyle w:val="Style7"/>
        <w:jc w:val="left"/>
        <w:rPr/>
      </w:pPr>
      <w:r>
        <w:rPr>
          <w:sz w:val="24"/>
          <w:szCs w:val="28"/>
        </w:rPr>
        <w:tab/>
      </w:r>
      <w:r>
        <mc:AlternateContent>
          <mc:Choice Requires="wps">
            <w:drawing>
              <wp:anchor behindDoc="0" distT="0" distB="0" distL="0" distR="0" simplePos="0" locked="0" layoutInCell="0" allowOverlap="1" relativeHeight="2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TopAndBottom/>
                <wp:docPr id="23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5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. Автомойка "Лотос"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6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. Автомойка "Лотос"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sz w:val="28"/>
          <w:szCs w:val="28"/>
        </w:rPr>
        <w:t xml:space="preserve">Программируемые логические контроллеры Siemens Simatic это эффективное средство автоматизации всех отраслей промышленности, объединяющей программные и аппаратные компоненты. Преимуществами контроллеров </w:t>
        <w:tab/>
      </w:r>
    </w:p>
    <w:p>
      <w:pPr>
        <w:pStyle w:val="Style7"/>
        <w:jc w:val="left"/>
        <w:rPr/>
      </w:pPr>
      <w:r>
        <w:rPr>
          <w:sz w:val="28"/>
          <w:szCs w:val="28"/>
        </w:rPr>
        <w:tab/>
        <w:t xml:space="preserve">Сименс Симатик является модульная конструкция, простота обслуживания, наличие функциональных модулей ввода-вывода дискретных и аналоговых сигналов, и многофункциональность возможность программирования под конкретные задачи и условия. </w:t>
      </w:r>
      <w:r>
        <w:br w:type="page"/>
      </w:r>
    </w:p>
    <w:p>
      <w:pPr>
        <w:pStyle w:val="2"/>
        <w:rPr/>
      </w:pPr>
      <w:bookmarkStart w:id="4" w:name="__RefHeading___Toc7254_1813320942"/>
      <w:bookmarkEnd w:id="4"/>
      <w:r>
        <w:rPr/>
        <w:t xml:space="preserve">Отладка автоматической мойки   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Несмотря на все преимущества контроллеров Siemens, в связи с санкциями и уходом Siemens из России необходимо искать новые решения, более дешевые, эффективные и реализующие импортозамещение.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качестве первого шага еще до моего прохождения преддипломной практики на предприятии были произведены первые шаги по импортозамещению, а именно переход на Программируемое Реле производства отечественной компании ОВЕН.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Ранее уже были произведены наработки по отказу от оборудования Siemens, поэтому необходимо было реализовать лишь часть логики, реализующую отработки заданной в базе данных Redis последовательности мойки для выбранного на плате мойки режима.</w:t>
      </w:r>
    </w:p>
    <w:p>
      <w:pPr>
        <w:pStyle w:val="Style7"/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Данный стенд (рисунок 2), позволяет имитировать работу двух постов мойки. В типичной автомойке имеет от двух до четырех постов. Каждый пост работает отдельно от соседних.</w:t>
      </w:r>
      <w:r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TopAndBottom/>
                <wp:docPr id="27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9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. Отладочный стенд имитирующий автомойку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30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. Отладочный стенд имитирующий автомойку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/>
        <w:t xml:space="preserve"> </w:t>
      </w:r>
      <w:r>
        <w:br w:type="page"/>
      </w:r>
    </w:p>
    <w:p>
      <w:pPr>
        <w:pStyle w:val="2"/>
        <w:rPr/>
      </w:pPr>
      <w:bookmarkStart w:id="5" w:name="__RefHeading___Toc1445_1158541616"/>
      <w:bookmarkEnd w:id="5"/>
      <w:r>
        <w:rPr/>
        <w:t>Проектировка системы управления фонтанами</w:t>
      </w:r>
    </w:p>
    <w:p>
      <w:pPr>
        <w:pStyle w:val="Style7"/>
        <w:jc w:val="left"/>
        <w:rPr/>
      </w:pPr>
      <w:r>
        <w:rPr/>
        <w:tab/>
        <w:t>В рамках внутреннего проекта необходимо было реализовать систему управления двумя фонтанами, а также систему сбора информации со скважины (рисунок 3. Первый частотник — скважина).</w:t>
      </w:r>
    </w:p>
    <w:p>
      <w:pPr>
        <w:pStyle w:val="Style7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Square wrapText="largest"/>
                <wp:docPr id="31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33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. Частотные преобразователи, управляющие фонтанами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34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. Частотные преобразователи, управляющие фонтанами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/>
        <w:tab/>
        <w:t>Для реализации работы фонтанов по расписанию был реализован скрипт на языке Python, который при разрешении на работу проверяет попадает ли текущее время в разрешенный диапазон работы.</w:t>
      </w:r>
    </w:p>
    <w:p>
      <w:pPr>
        <w:pStyle w:val="Style7"/>
        <w:jc w:val="left"/>
        <w:rPr/>
      </w:pPr>
      <w:r>
        <w:rPr/>
        <w:tab/>
        <w:t>Для записи команд, поступающих с управляющщего модуля на частотники используется программа, работающая с протоколом Modbus. В процессе пришлось решить множество проблем связанных с коллизиями на шине данных (частотники «сидят» на одной шине RS-485, связь реализована через MODBUS TCP-RTU преобразователь)</w:t>
      </w:r>
    </w:p>
    <w:p>
      <w:pPr>
        <w:pStyle w:val="Style7"/>
        <w:jc w:val="left"/>
        <w:rPr/>
      </w:pPr>
      <w:r>
        <w:rPr/>
        <w:tab/>
        <w:t>Данная задача научила тонкостям работы с последовательными шинами, а также важности использования стандартизированных форматов данных, так как задача была реализована быстро, а также всегда будет возможность заменить частотники на другие.</w:t>
      </w:r>
      <w:r>
        <w:br w:type="page"/>
      </w:r>
    </w:p>
    <w:p>
      <w:pPr>
        <w:pStyle w:val="2"/>
        <w:rPr/>
      </w:pPr>
      <w:bookmarkStart w:id="6" w:name="__RefHeading___Toc7258_1813320942"/>
      <w:bookmarkEnd w:id="6"/>
      <w:r>
        <w:rPr/>
        <w:t>Работа над навигацией сервисных роботов</w:t>
      </w:r>
    </w:p>
    <w:p>
      <w:pPr>
        <w:pStyle w:val="Style7"/>
        <w:jc w:val="left"/>
        <w:rPr/>
      </w:pPr>
      <w:r>
        <w:rPr/>
        <w:tab/>
        <w:t>В автомойке исопльзуется робот Hangzhou Leisu китайского производства, поэтому у коллег был опыт работы с механикой и программным обеспечением сервисного робота. Но данный робот передвигается по фиксированным направляющим.</w:t>
      </w:r>
    </w:p>
    <w:p>
      <w:pPr>
        <w:pStyle w:val="Style7"/>
        <w:jc w:val="left"/>
        <w:rPr/>
      </w:pPr>
      <w:r>
        <w:rPr/>
        <w:tab/>
        <w:t xml:space="preserve">В перспективных проектах фирмы запланированы два проекта связанные с сервисными роботами и их навигацией: </w:t>
      </w:r>
    </w:p>
    <w:p>
      <w:pPr>
        <w:pStyle w:val="Style7"/>
        <w:numPr>
          <w:ilvl w:val="0"/>
          <w:numId w:val="5"/>
        </w:numPr>
        <w:jc w:val="left"/>
        <w:rPr/>
      </w:pPr>
      <w:r>
        <w:rPr/>
        <w:t>Автоматический дрон, обнаруживающий заторы в каналах польдеров, а также собирающий информацию с удаленных автономных датчиков.</w:t>
      </w:r>
    </w:p>
    <w:p>
      <w:pPr>
        <w:pStyle w:val="Style7"/>
        <w:numPr>
          <w:ilvl w:val="0"/>
          <w:numId w:val="5"/>
        </w:numPr>
        <w:jc w:val="left"/>
        <w:rPr/>
      </w:pPr>
      <w:r>
        <w:rPr/>
        <w:t>Робот-кладовщик, работающий на фабрике автотор, выполняющий рутинную и тяжелую работу сортировки и доставки грузов</w:t>
      </w:r>
    </w:p>
    <w:p>
      <w:pPr>
        <w:pStyle w:val="Style7"/>
        <w:jc w:val="left"/>
        <w:rPr/>
      </w:pPr>
      <w:r>
        <w:rPr/>
        <w:tab/>
        <w:t>Навигация робота кладовщика в помещениях фиксированных размеров была проще и ближе по срокам, потому мне было поручено изучить основы навигации подобных роботов, а также разработать алгоритм диагностики и ремонта робота.</w:t>
      </w:r>
    </w:p>
    <w:p>
      <w:pPr>
        <w:pStyle w:val="Style7"/>
        <w:jc w:val="left"/>
        <w:rPr/>
      </w:pPr>
      <w:r>
        <w:rPr/>
        <w:tab/>
        <w:t xml:space="preserve">Опыт разработки роботов для соревнований и участия в соревнованиях по обслуживанию сервисных роботов Worldskills были незаменимы при решении данной задачи. </w:t>
      </w:r>
    </w:p>
    <w:p>
      <w:pPr>
        <w:pStyle w:val="Style7"/>
        <w:spacing w:before="0" w:after="140"/>
        <w:jc w:val="left"/>
        <w:rPr/>
      </w:pPr>
      <w:r>
        <w:rPr/>
        <w:tab/>
        <w:t>Подробное описание разработанных алгоритмов и проделанной работы описано в ВКР.</w:t>
      </w:r>
    </w:p>
    <w:p>
      <w:pPr>
        <w:pStyle w:val="Style7"/>
        <w:spacing w:before="0" w:after="140"/>
        <w:jc w:val="left"/>
        <w:rPr/>
      </w:pPr>
      <w:r>
        <w:rPr/>
      </w:r>
      <w:r>
        <w:br w:type="page"/>
      </w:r>
    </w:p>
    <w:p>
      <w:pPr>
        <w:pStyle w:val="2"/>
        <w:rPr/>
      </w:pPr>
      <w:bookmarkStart w:id="7" w:name="__RefHeading___Toc1447_1158541616"/>
      <w:bookmarkEnd w:id="7"/>
      <w:r>
        <w:rPr/>
        <w:t>Заключение</w:t>
      </w:r>
    </w:p>
    <w:p>
      <w:pPr>
        <w:pStyle w:val="Normal"/>
        <w:rPr/>
      </w:pPr>
      <w:r>
        <w:rPr/>
        <w:tab/>
        <w:t>Пройденная практика на базе фирмы ООО «РСК» позволила не только подготовиться к написанию Выпускной Квалификационной работы, но также позволила набраться необходимого практического опыта для дальнейшей работы в сфере.</w:t>
      </w:r>
    </w:p>
    <w:p>
      <w:pPr>
        <w:pStyle w:val="Normal"/>
        <w:rPr/>
      </w:pPr>
      <w:r>
        <w:rPr/>
        <w:tab/>
        <w:t>АСУ ТП системы неразрывно связаны с понимаением электронники, а также зачастую умением выполнять качественный монтаж и диагностику, а такаже являются перспективным направлением для карьерного роста, учитывая тот факт, что любая современная сложная система для своей наиболее эффективной требует некоторый уровень автоматизации.</w:t>
      </w:r>
    </w:p>
    <w:p>
      <w:pPr>
        <w:pStyle w:val="Normal"/>
        <w:rPr/>
      </w:pPr>
      <w:r>
        <w:rPr/>
        <w:tab/>
        <w:t>В рамках предипломной практики также были изучены сервисные роботы как целиком, так и их система навигации в частности. Были рассмотрены в основном свободно передвигающиеся роботы, но болшинство полученных знаний, выводов и техник применимы к практически любой автоматической системе, потому как решаются схожие задачи:</w:t>
      </w:r>
    </w:p>
    <w:p>
      <w:pPr>
        <w:pStyle w:val="Normal"/>
        <w:numPr>
          <w:ilvl w:val="0"/>
          <w:numId w:val="6"/>
        </w:numPr>
        <w:rPr/>
      </w:pPr>
      <w:r>
        <w:rPr/>
        <w:t>Получение информации о внешнем мире</w:t>
      </w:r>
    </w:p>
    <w:p>
      <w:pPr>
        <w:pStyle w:val="Normal"/>
        <w:numPr>
          <w:ilvl w:val="0"/>
          <w:numId w:val="6"/>
        </w:numPr>
        <w:rPr/>
      </w:pPr>
      <w:r>
        <w:rPr/>
        <w:t>Построение корректной модели внешнего мира на основе полученной информации</w:t>
      </w:r>
    </w:p>
    <w:p>
      <w:pPr>
        <w:pStyle w:val="Normal"/>
        <w:numPr>
          <w:ilvl w:val="0"/>
          <w:numId w:val="6"/>
        </w:numPr>
        <w:rPr/>
      </w:pPr>
      <w:r>
        <w:rPr/>
        <w:t>Принятие оптимального плана действий на основе построенной модели</w:t>
      </w:r>
    </w:p>
    <w:p>
      <w:pPr>
        <w:pStyle w:val="Normal"/>
        <w:numPr>
          <w:ilvl w:val="0"/>
          <w:numId w:val="6"/>
        </w:numPr>
        <w:rPr/>
      </w:pPr>
      <w:r>
        <w:rPr/>
        <w:t>Выполнение поставленных задач, сбор обратной связи</w:t>
      </w:r>
    </w:p>
    <w:p>
      <w:pPr>
        <w:pStyle w:val="Normal"/>
        <w:rPr/>
      </w:pPr>
      <w:r>
        <w:rPr/>
        <w:tab/>
        <w:t>АСУ ТП уже довольно зрелая отрасль, но она постоянно развивается с развитием информационных технологий и переходит от конкретных локальных решений к универсальным масштабируемым системам, поэтому так востребованы опытные специалисты в этой сфере.</w:t>
      </w:r>
    </w:p>
    <w:sectPr>
      <w:footerReference w:type="even" r:id="rId12"/>
      <w:footerReference w:type="default" r:id="rId13"/>
      <w:footerReference w:type="first" r:id="rId14"/>
      <w:type w:val="nextPage"/>
      <w:pgSz w:w="11906" w:h="16838"/>
      <w:pgMar w:left="1644" w:right="736" w:gutter="0" w:header="0" w:top="794" w:footer="0" w:bottom="2103"/>
      <w:pgBorders w:display="allPages" w:offsetFrom="text">
        <w:top w:val="single" w:sz="18" w:space="25" w:color="000000"/>
        <w:left w:val="single" w:sz="18" w:space="21" w:color="000000"/>
        <w:right w:val="single" w:sz="18" w:space="2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Verdana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</w:r>
  </w:p>
  <w:tbl>
    <w:tblPr>
      <w:tblW w:w="10292" w:type="dxa"/>
      <w:jc w:val="left"/>
      <w:tblInd w:w="-44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78"/>
      <w:gridCol w:w="575"/>
      <w:gridCol w:w="577"/>
      <w:gridCol w:w="994"/>
      <w:gridCol w:w="900"/>
      <w:gridCol w:w="1081"/>
      <w:gridCol w:w="3117"/>
      <w:gridCol w:w="866"/>
      <w:gridCol w:w="878"/>
      <w:gridCol w:w="724"/>
    </w:tblGrid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Изм.</w:t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док.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Разраб.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Доронин А .Д.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7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sz w:val="24"/>
              <w:szCs w:val="24"/>
            </w:rPr>
          </w:pPr>
          <w:r>
            <w:rPr>
              <w:rFonts w:eastAsia="Calibri" w:cs="Times New Roman"/>
              <w:kern w:val="0"/>
              <w:sz w:val="24"/>
              <w:szCs w:val="24"/>
              <w:lang w:val="ru-RU" w:eastAsia="en-US" w:bidi="ar-SA"/>
            </w:rPr>
            <w:t>Разработка последовательности диагностики и ремонта неисправностей навигации сервисного робота</w:t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Стадия</w:t>
          </w:r>
        </w:p>
      </w:tc>
      <w:tc>
        <w:tcPr>
          <w:tcW w:w="8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72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Листов</w:t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Рук.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Петрущенков А. В.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У</w:t>
          </w:r>
        </w:p>
      </w:tc>
      <w:tc>
        <w:tcPr>
          <w:tcW w:w="8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2</w:t>
          </w:r>
        </w:p>
      </w:tc>
      <w:tc>
        <w:tcPr>
          <w:tcW w:w="72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-108" w:right="0" w:firstLine="142"/>
            <w:jc w:val="left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 xml:space="preserve"> </w:t>
          </w: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Консул.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ФИО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2468" w:type="dxa"/>
          <w:gridSpan w:val="3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Г-41</w:t>
          </w:r>
        </w:p>
      </w:tc>
    </w:tr>
  </w:tbl>
  <w:p>
    <w:pPr>
      <w:pStyle w:val="Normal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</w:r>
  </w:p>
  <w:p>
    <w:pPr>
      <w:pStyle w:val="Normal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8"/>
      <w:gridCol w:w="625"/>
      <w:gridCol w:w="809"/>
      <w:gridCol w:w="731"/>
      <w:gridCol w:w="997"/>
      <w:gridCol w:w="5716"/>
      <w:gridCol w:w="818"/>
    </w:tblGrid>
    <w:tr>
      <w:trPr>
        <w:trHeight w:val="558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20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7"/>
      <w:gridCol w:w="626"/>
      <w:gridCol w:w="809"/>
      <w:gridCol w:w="731"/>
      <w:gridCol w:w="996"/>
      <w:gridCol w:w="5717"/>
      <w:gridCol w:w="818"/>
    </w:tblGrid>
    <w:tr>
      <w:trPr>
        <w:trHeight w:val="558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7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17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Style18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85"/>
  <w:defaultTabStop w:val="708"/>
  <w:autoHyphenation w:val="true"/>
  <w:evenAndOddHeaders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" w:cstheme="minorBidi" w:eastAsia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2369b"/>
    <w:pPr>
      <w:widowControl/>
      <w:suppressAutoHyphens w:val="false"/>
      <w:bidi w:val="0"/>
      <w:spacing w:lineRule="auto" w:line="360" w:before="0" w:after="0"/>
      <w:jc w:val="left"/>
    </w:pPr>
    <w:rPr>
      <w:rFonts w:ascii="Times New Roman" w:hAnsi="Times New Roman" w:eastAsia="Times New Roman" w:cs="Times New Roman" w:eastAsiaTheme="minorHAnsi"/>
      <w:color w:val="auto"/>
      <w:kern w:val="0"/>
      <w:sz w:val="28"/>
      <w:szCs w:val="24"/>
      <w:lang w:val="ru-RU" w:eastAsia="ru-RU" w:bidi="ar-SA"/>
    </w:rPr>
  </w:style>
  <w:style w:type="paragraph" w:styleId="1">
    <w:name w:val="Heading 1"/>
    <w:basedOn w:val="Normal"/>
    <w:next w:val="Normal"/>
    <w:link w:val="11"/>
    <w:uiPriority w:val="9"/>
    <w:qFormat/>
    <w:rsid w:val="00245bb8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Normal"/>
    <w:next w:val="Normal"/>
    <w:link w:val="21"/>
    <w:uiPriority w:val="9"/>
    <w:semiHidden/>
    <w:unhideWhenUsed/>
    <w:qFormat/>
    <w:rsid w:val="00245bb8"/>
    <w:pPr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245bb8"/>
    <w:pPr>
      <w:outlineLvl w:val="2"/>
    </w:pPr>
    <w:rPr>
      <w:smallCaps/>
      <w:spacing w:val="5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245bb8"/>
    <w:pPr>
      <w:outlineLvl w:val="3"/>
    </w:pPr>
    <w:rPr>
      <w:i/>
      <w:iCs/>
      <w:smallCaps/>
      <w:spacing w:val="10"/>
      <w:sz w:val="22"/>
      <w:szCs w:val="22"/>
    </w:rPr>
  </w:style>
  <w:style w:type="paragraph" w:styleId="5">
    <w:name w:val="Heading 5"/>
    <w:basedOn w:val="Normal"/>
    <w:next w:val="Normal"/>
    <w:link w:val="51"/>
    <w:uiPriority w:val="9"/>
    <w:semiHidden/>
    <w:unhideWhenUsed/>
    <w:qFormat/>
    <w:rsid w:val="00245bb8"/>
    <w:pPr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6">
    <w:name w:val="Heading 6"/>
    <w:basedOn w:val="Normal"/>
    <w:next w:val="Normal"/>
    <w:link w:val="61"/>
    <w:uiPriority w:val="9"/>
    <w:semiHidden/>
    <w:unhideWhenUsed/>
    <w:qFormat/>
    <w:rsid w:val="00245bb8"/>
    <w:pPr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7">
    <w:name w:val="Heading 7"/>
    <w:basedOn w:val="Normal"/>
    <w:next w:val="Normal"/>
    <w:link w:val="71"/>
    <w:uiPriority w:val="9"/>
    <w:semiHidden/>
    <w:unhideWhenUsed/>
    <w:qFormat/>
    <w:rsid w:val="00245bb8"/>
    <w:pPr>
      <w:outlineLvl w:val="6"/>
    </w:pPr>
    <w:rPr>
      <w:b/>
      <w:bCs/>
      <w:smallCaps/>
      <w:color w:val="70AD47" w:themeColor="accent6"/>
      <w:spacing w:val="10"/>
    </w:rPr>
  </w:style>
  <w:style w:type="paragraph" w:styleId="8">
    <w:name w:val="Heading 8"/>
    <w:basedOn w:val="Normal"/>
    <w:next w:val="Normal"/>
    <w:link w:val="81"/>
    <w:uiPriority w:val="9"/>
    <w:semiHidden/>
    <w:unhideWhenUsed/>
    <w:qFormat/>
    <w:rsid w:val="00245bb8"/>
    <w:pPr>
      <w:outlineLvl w:val="7"/>
    </w:pPr>
    <w:rPr>
      <w:b/>
      <w:bCs/>
      <w:i/>
      <w:iCs/>
      <w:smallCaps/>
      <w:color w:val="538135" w:themeColor="accent6" w:themeShade="bf"/>
    </w:rPr>
  </w:style>
  <w:style w:type="paragraph" w:styleId="9">
    <w:name w:val="Heading 9"/>
    <w:basedOn w:val="Normal"/>
    <w:next w:val="Normal"/>
    <w:link w:val="91"/>
    <w:uiPriority w:val="9"/>
    <w:semiHidden/>
    <w:unhideWhenUsed/>
    <w:qFormat/>
    <w:rsid w:val="00245bb8"/>
    <w:pPr>
      <w:outlineLvl w:val="8"/>
    </w:pPr>
    <w:rPr>
      <w:b/>
      <w:bCs/>
      <w:i/>
      <w:iCs/>
      <w:smallCaps/>
      <w:color w:val="385623" w:themeColor="accent6" w:themeShade="8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1" w:customStyle="1">
    <w:name w:val="Заголовок 1 Знак"/>
    <w:basedOn w:val="DefaultParagraphFont"/>
    <w:uiPriority w:val="9"/>
    <w:qFormat/>
    <w:rsid w:val="00245bb8"/>
    <w:rPr>
      <w:smallCaps/>
      <w:spacing w:val="5"/>
      <w:sz w:val="32"/>
      <w:szCs w:val="32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245bb8"/>
    <w:rPr>
      <w:smallCaps/>
      <w:spacing w:val="5"/>
      <w:sz w:val="28"/>
      <w:szCs w:val="28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245bb8"/>
    <w:rPr>
      <w:smallCaps/>
      <w:spacing w:val="5"/>
      <w:sz w:val="24"/>
      <w:szCs w:val="24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245bb8"/>
    <w:rPr>
      <w:i/>
      <w:iCs/>
      <w:smallCaps/>
      <w:spacing w:val="10"/>
      <w:sz w:val="22"/>
      <w:szCs w:val="22"/>
    </w:rPr>
  </w:style>
  <w:style w:type="character" w:styleId="51" w:customStyle="1">
    <w:name w:val="Заголовок 5 Знак"/>
    <w:basedOn w:val="DefaultParagraphFont"/>
    <w:uiPriority w:val="9"/>
    <w:semiHidden/>
    <w:qFormat/>
    <w:rsid w:val="00245bb8"/>
    <w:rPr>
      <w:smallCaps/>
      <w:color w:val="538135" w:themeColor="accent6" w:themeShade="bf"/>
      <w:spacing w:val="10"/>
      <w:sz w:val="22"/>
      <w:szCs w:val="22"/>
    </w:rPr>
  </w:style>
  <w:style w:type="character" w:styleId="61" w:customStyle="1">
    <w:name w:val="Заголовок 6 Знак"/>
    <w:basedOn w:val="DefaultParagraphFont"/>
    <w:uiPriority w:val="9"/>
    <w:semiHidden/>
    <w:qFormat/>
    <w:rsid w:val="00245bb8"/>
    <w:rPr>
      <w:smallCaps/>
      <w:color w:val="70AD47" w:themeColor="accent6"/>
      <w:spacing w:val="5"/>
      <w:sz w:val="22"/>
      <w:szCs w:val="22"/>
    </w:rPr>
  </w:style>
  <w:style w:type="character" w:styleId="71" w:customStyle="1">
    <w:name w:val="Заголовок 7 Знак"/>
    <w:basedOn w:val="DefaultParagraphFont"/>
    <w:uiPriority w:val="9"/>
    <w:semiHidden/>
    <w:qFormat/>
    <w:rsid w:val="00245bb8"/>
    <w:rPr>
      <w:b/>
      <w:bCs/>
      <w:smallCaps/>
      <w:color w:val="70AD47" w:themeColor="accent6"/>
      <w:spacing w:val="10"/>
    </w:rPr>
  </w:style>
  <w:style w:type="character" w:styleId="81" w:customStyle="1">
    <w:name w:val="Заголовок 8 Знак"/>
    <w:basedOn w:val="DefaultParagraphFont"/>
    <w:uiPriority w:val="9"/>
    <w:semiHidden/>
    <w:qFormat/>
    <w:rsid w:val="00245bb8"/>
    <w:rPr>
      <w:b/>
      <w:bCs/>
      <w:i/>
      <w:iCs/>
      <w:smallCaps/>
      <w:color w:val="538135" w:themeColor="accent6" w:themeShade="bf"/>
    </w:rPr>
  </w:style>
  <w:style w:type="character" w:styleId="91" w:customStyle="1">
    <w:name w:val="Заголовок 9 Знак"/>
    <w:basedOn w:val="DefaultParagraphFont"/>
    <w:uiPriority w:val="9"/>
    <w:semiHidden/>
    <w:qFormat/>
    <w:rsid w:val="00245bb8"/>
    <w:rPr>
      <w:b/>
      <w:bCs/>
      <w:i/>
      <w:iCs/>
      <w:smallCaps/>
      <w:color w:val="385623" w:themeColor="accent6" w:themeShade="80"/>
    </w:rPr>
  </w:style>
  <w:style w:type="character" w:styleId="Style" w:customStyle="1">
    <w:name w:val="Заголовок Знак"/>
    <w:basedOn w:val="DefaultParagraphFont"/>
    <w:uiPriority w:val="10"/>
    <w:qFormat/>
    <w:rsid w:val="00245bb8"/>
    <w:rPr>
      <w:smallCaps/>
      <w:color w:val="262626" w:themeColor="text1" w:themeTint="d9"/>
      <w:sz w:val="52"/>
      <w:szCs w:val="52"/>
    </w:rPr>
  </w:style>
  <w:style w:type="character" w:styleId="Style1" w:customStyle="1">
    <w:name w:val="Подзаголовок Знак"/>
    <w:basedOn w:val="DefaultParagraphFont"/>
    <w:uiPriority w:val="11"/>
    <w:qFormat/>
    <w:rsid w:val="00245bb8"/>
    <w:rPr>
      <w:rFonts w:ascii="Verdana" w:hAnsi="Verdana" w:eastAsia="" w:cs="" w:asciiTheme="majorHAnsi" w:cstheme="majorBidi" w:eastAsiaTheme="majorEastAsia" w:hAnsiTheme="majorHAnsi"/>
    </w:rPr>
  </w:style>
  <w:style w:type="character" w:styleId="Strong">
    <w:name w:val="Strong"/>
    <w:qFormat/>
    <w:rPr>
      <w:b/>
      <w:bCs/>
    </w:rPr>
  </w:style>
  <w:style w:type="character" w:styleId="Style2">
    <w:name w:val="Emphasis"/>
    <w:uiPriority w:val="20"/>
    <w:qFormat/>
    <w:rsid w:val="00245bb8"/>
    <w:rPr>
      <w:b/>
      <w:bCs/>
      <w:i/>
      <w:iCs/>
      <w:spacing w:val="10"/>
    </w:rPr>
  </w:style>
  <w:style w:type="character" w:styleId="22" w:customStyle="1">
    <w:name w:val="Цитата 2 Знак"/>
    <w:basedOn w:val="DefaultParagraphFont"/>
    <w:link w:val="Quote"/>
    <w:uiPriority w:val="29"/>
    <w:qFormat/>
    <w:rsid w:val="00245bb8"/>
    <w:rPr>
      <w:i/>
      <w:iCs/>
    </w:rPr>
  </w:style>
  <w:style w:type="character" w:styleId="Style3" w:customStyle="1">
    <w:name w:val="Выделенная цитата Знак"/>
    <w:basedOn w:val="DefaultParagraphFont"/>
    <w:link w:val="IntenseQuote"/>
    <w:uiPriority w:val="30"/>
    <w:qFormat/>
    <w:rsid w:val="00245bb8"/>
    <w:rPr>
      <w:b/>
      <w:bCs/>
      <w:i/>
      <w:iCs/>
    </w:rPr>
  </w:style>
  <w:style w:type="character" w:styleId="SubtleEmphasis">
    <w:name w:val="Subtle Emphasis"/>
    <w:uiPriority w:val="19"/>
    <w:qFormat/>
    <w:rsid w:val="00245bb8"/>
    <w:rPr>
      <w:i/>
      <w:iCs/>
    </w:rPr>
  </w:style>
  <w:style w:type="character" w:styleId="IntenseEmphasis">
    <w:name w:val="Intense Emphasis"/>
    <w:uiPriority w:val="21"/>
    <w:qFormat/>
    <w:rsid w:val="00245bb8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245bb8"/>
    <w:rPr>
      <w:b/>
      <w:bCs/>
    </w:rPr>
  </w:style>
  <w:style w:type="character" w:styleId="IntenseReference">
    <w:name w:val="Intense Reference"/>
    <w:uiPriority w:val="32"/>
    <w:qFormat/>
    <w:rsid w:val="00245bb8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45bb8"/>
    <w:rPr>
      <w:rFonts w:ascii="Verdana" w:hAnsi="Verdana" w:eastAsia="" w:cs="" w:asciiTheme="majorHAnsi" w:cstheme="majorBidi" w:eastAsiaTheme="majorEastAsia" w:hAnsiTheme="majorHAnsi"/>
      <w:i/>
      <w:iCs/>
      <w:sz w:val="20"/>
      <w:szCs w:val="20"/>
    </w:rPr>
  </w:style>
  <w:style w:type="character" w:styleId="12" w:customStyle="1">
    <w:name w:val="Стиль1 Знак"/>
    <w:basedOn w:val="DefaultParagraphFont"/>
    <w:link w:val="13"/>
    <w:qFormat/>
    <w:rsid w:val="003443d0"/>
    <w:rPr>
      <w:rFonts w:cs="Times New Roman"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-">
    <w:name w:val="Hyperlink"/>
    <w:rPr>
      <w:color w:val="000080"/>
      <w:u w:val="single"/>
    </w:rPr>
  </w:style>
  <w:style w:type="character" w:styleId="Style4">
    <w:name w:val="Символ нумерации"/>
    <w:qFormat/>
    <w:rPr/>
  </w:style>
  <w:style w:type="character" w:styleId="Style5">
    <w:name w:val="Ссылка указателя"/>
    <w:qFormat/>
    <w:rPr/>
  </w:style>
  <w:style w:type="paragraph" w:styleId="Style6">
    <w:name w:val="Заголовок"/>
    <w:basedOn w:val="Normal"/>
    <w:next w:val="Style7"/>
    <w:qFormat/>
    <w:pPr>
      <w:keepNext w:val="true"/>
      <w:spacing w:before="240" w:after="120"/>
    </w:pPr>
    <w:rPr>
      <w:rFonts w:ascii="Times New Roman" w:hAnsi="Times New Roman" w:eastAsia="Source Han Sans CN" w:cs="Droid Sans Devanagari"/>
      <w:sz w:val="32"/>
      <w:szCs w:val="28"/>
    </w:rPr>
  </w:style>
  <w:style w:type="paragraph" w:styleId="Style7">
    <w:name w:val="Body Text"/>
    <w:basedOn w:val="Normal"/>
    <w:pPr>
      <w:spacing w:lineRule="auto" w:line="360" w:before="0" w:after="140"/>
    </w:pPr>
    <w:rPr>
      <w:sz w:val="28"/>
    </w:rPr>
  </w:style>
  <w:style w:type="paragraph" w:styleId="Style8">
    <w:name w:val="List"/>
    <w:basedOn w:val="Style7"/>
    <w:pPr/>
    <w:rPr>
      <w:rFonts w:ascii="Times New Roman" w:hAnsi="Times New Roman" w:cs="Droid Sans Devanagari"/>
    </w:rPr>
  </w:style>
  <w:style w:type="paragraph" w:styleId="Style9">
    <w:name w:val="Caption"/>
    <w:basedOn w:val="Normal"/>
    <w:qFormat/>
    <w:pPr>
      <w:suppressLineNumbers/>
      <w:spacing w:before="120" w:after="120"/>
    </w:pPr>
    <w:rPr>
      <w:rFonts w:ascii="Times New Roman" w:hAnsi="Times New Roman" w:cs="Droid Sans Devanagari"/>
      <w:i/>
      <w:iCs/>
      <w:sz w:val="28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ascii="Times New Roman" w:hAnsi="Times New Roman" w:cs="Droid Sans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5bb8"/>
    <w:pPr/>
    <w:rPr>
      <w:b/>
      <w:bCs/>
      <w:caps/>
      <w:sz w:val="16"/>
      <w:szCs w:val="16"/>
    </w:rPr>
  </w:style>
  <w:style w:type="paragraph" w:styleId="Style11">
    <w:name w:val="Title"/>
    <w:basedOn w:val="Normal"/>
    <w:next w:val="Normal"/>
    <w:link w:val="Style"/>
    <w:uiPriority w:val="10"/>
    <w:qFormat/>
    <w:rsid w:val="00245bb8"/>
    <w:pPr>
      <w:pBdr>
        <w:top w:val="single" w:sz="8" w:space="1" w:color="70AD47"/>
      </w:pBdr>
      <w:spacing w:before="0" w:after="120"/>
      <w:jc w:val="right"/>
    </w:pPr>
    <w:rPr>
      <w:smallCaps/>
      <w:color w:val="262626" w:themeColor="text1" w:themeTint="d9"/>
      <w:sz w:val="52"/>
      <w:szCs w:val="52"/>
    </w:rPr>
  </w:style>
  <w:style w:type="paragraph" w:styleId="Style12">
    <w:name w:val="Subtitle"/>
    <w:basedOn w:val="Normal"/>
    <w:next w:val="Normal"/>
    <w:link w:val="Style1"/>
    <w:uiPriority w:val="11"/>
    <w:qFormat/>
    <w:rsid w:val="00245bb8"/>
    <w:pPr>
      <w:spacing w:before="0" w:after="720"/>
      <w:jc w:val="right"/>
    </w:pPr>
    <w:rPr>
      <w:rFonts w:ascii="Verdana" w:hAnsi="Verdana" w:eastAsia="" w:cs="" w:asciiTheme="majorHAnsi" w:cstheme="majorBidi" w:eastAsiaTheme="majorEastAsia" w:hAnsiTheme="majorHAnsi"/>
    </w:rPr>
  </w:style>
  <w:style w:type="paragraph" w:styleId="NoSpacing">
    <w:name w:val="No Spacing"/>
    <w:uiPriority w:val="1"/>
    <w:qFormat/>
    <w:rsid w:val="00245bb8"/>
    <w:pPr>
      <w:widowControl/>
      <w:suppressAutoHyphens w:val="true"/>
      <w:bidi w:val="0"/>
      <w:spacing w:lineRule="auto" w:line="240" w:before="100" w:after="0"/>
      <w:jc w:val="left"/>
    </w:pPr>
    <w:rPr>
      <w:rFonts w:ascii="Times New Roman" w:hAnsi="Times New Roman" w:eastAsia="Times New Roman" w:cs="" w:cstheme="minorBidi" w:eastAsiaTheme="minorHAnsi"/>
      <w:color w:val="auto"/>
      <w:kern w:val="0"/>
      <w:sz w:val="24"/>
      <w:szCs w:val="24"/>
      <w:lang w:val="ru-RU" w:eastAsia="en-US" w:bidi="ar-SA"/>
    </w:rPr>
  </w:style>
  <w:style w:type="paragraph" w:styleId="Quote">
    <w:name w:val="Quote"/>
    <w:basedOn w:val="Normal"/>
    <w:next w:val="Normal"/>
    <w:link w:val="22"/>
    <w:uiPriority w:val="29"/>
    <w:qFormat/>
    <w:rsid w:val="00245bb8"/>
    <w:pPr/>
    <w:rPr>
      <w:i/>
      <w:iCs/>
    </w:rPr>
  </w:style>
  <w:style w:type="paragraph" w:styleId="IntenseQuote">
    <w:name w:val="Intense Quote"/>
    <w:basedOn w:val="Normal"/>
    <w:next w:val="Normal"/>
    <w:link w:val="Style3"/>
    <w:uiPriority w:val="30"/>
    <w:qFormat/>
    <w:rsid w:val="00245bb8"/>
    <w:pPr>
      <w:pBdr>
        <w:top w:val="single" w:sz="8" w:space="1" w:color="70AD47"/>
      </w:pBdr>
      <w:spacing w:before="140" w:after="140"/>
      <w:ind w:left="1440" w:right="1440" w:hanging="0"/>
    </w:pPr>
    <w:rPr>
      <w:b/>
      <w:bCs/>
      <w:i/>
      <w:iCs/>
    </w:rPr>
  </w:style>
  <w:style w:type="paragraph" w:styleId="Style13">
    <w:name w:val="Index Heading"/>
    <w:basedOn w:val="Style6"/>
    <w:pPr/>
    <w:rPr/>
  </w:style>
  <w:style w:type="paragraph" w:styleId="Style14">
    <w:name w:val="TOC Heading"/>
    <w:basedOn w:val="1"/>
    <w:next w:val="Normal"/>
    <w:uiPriority w:val="39"/>
    <w:semiHidden/>
    <w:unhideWhenUsed/>
    <w:qFormat/>
    <w:rsid w:val="00245bb8"/>
    <w:pPr>
      <w:outlineLvl w:val="9"/>
    </w:pPr>
    <w:rPr/>
  </w:style>
  <w:style w:type="paragraph" w:styleId="13" w:customStyle="1">
    <w:name w:val="Стиль1"/>
    <w:basedOn w:val="Normal"/>
    <w:link w:val="12"/>
    <w:autoRedefine/>
    <w:qFormat/>
    <w:rsid w:val="003443d0"/>
    <w:pPr>
      <w:ind w:right="-284" w:hanging="0"/>
      <w:jc w:val="center"/>
    </w:pPr>
    <w:rPr>
      <w:sz w:val="28"/>
      <w:szCs w:val="28"/>
    </w:rPr>
  </w:style>
  <w:style w:type="paragraph" w:styleId="Default" w:customStyle="1">
    <w:name w:val="Default"/>
    <w:qFormat/>
    <w:rsid w:val="0042369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en-US" w:bidi="ar-SA"/>
    </w:rPr>
  </w:style>
  <w:style w:type="paragraph" w:styleId="ListParagraph">
    <w:name w:val="List Paragraph"/>
    <w:basedOn w:val="Normal"/>
    <w:uiPriority w:val="1"/>
    <w:qFormat/>
    <w:rsid w:val="00bf4e8f"/>
    <w:pPr>
      <w:spacing w:before="0" w:after="0"/>
      <w:ind w:left="720" w:hanging="0"/>
      <w:contextualSpacing/>
    </w:pPr>
    <w:rPr/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  <w:style w:type="paragraph" w:styleId="Style16">
    <w:name w:val="Заголовок таблицы"/>
    <w:basedOn w:val="Style15"/>
    <w:qFormat/>
    <w:pPr>
      <w:suppressLineNumbers/>
      <w:jc w:val="center"/>
    </w:pPr>
    <w:rPr>
      <w:b/>
      <w:bCs/>
    </w:rPr>
  </w:style>
  <w:style w:type="paragraph" w:styleId="Style17">
    <w:name w:val="Колонтитул"/>
    <w:basedOn w:val="Normal"/>
    <w:qFormat/>
    <w:pPr>
      <w:suppressLineNumbers/>
      <w:tabs>
        <w:tab w:val="clear" w:pos="708"/>
        <w:tab w:val="center" w:pos="4819" w:leader="none"/>
        <w:tab w:val="right" w:pos="9638" w:leader="none"/>
      </w:tabs>
    </w:pPr>
    <w:rPr/>
  </w:style>
  <w:style w:type="paragraph" w:styleId="Style18">
    <w:name w:val="Footer"/>
    <w:basedOn w:val="Style17"/>
    <w:pPr>
      <w:suppressLineNumbers/>
    </w:pPr>
    <w:rPr/>
  </w:style>
  <w:style w:type="paragraph" w:styleId="TableofFigures">
    <w:name w:val="Table of Figures"/>
    <w:basedOn w:val="Style9"/>
    <w:qFormat/>
    <w:pPr>
      <w:jc w:val="center"/>
    </w:pPr>
    <w:rPr>
      <w:i w:val="false"/>
    </w:rPr>
  </w:style>
  <w:style w:type="paragraph" w:styleId="14">
    <w:name w:val="TOC 1"/>
    <w:basedOn w:val="Style10"/>
    <w:pPr>
      <w:tabs>
        <w:tab w:val="clear" w:pos="708"/>
        <w:tab w:val="right" w:pos="9638" w:leader="dot"/>
      </w:tabs>
      <w:ind w:left="0" w:hanging="0"/>
    </w:pPr>
    <w:rPr/>
  </w:style>
  <w:style w:type="paragraph" w:styleId="23">
    <w:name w:val="TOC 2"/>
    <w:basedOn w:val="Style10"/>
    <w:pPr>
      <w:tabs>
        <w:tab w:val="clear" w:pos="708"/>
        <w:tab w:val="right" w:pos="9355" w:leader="dot"/>
      </w:tabs>
      <w:ind w:left="283" w:hanging="0"/>
    </w:pPr>
    <w:rPr/>
  </w:style>
  <w:style w:type="paragraph" w:styleId="FrameContents">
    <w:name w:val="Frame Contents"/>
    <w:basedOn w:val="Normal"/>
    <w:qFormat/>
    <w:pPr/>
    <w:rPr/>
  </w:style>
  <w:style w:type="paragraph" w:styleId="Style19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rsid w:val="00c63304"/>
    <w:pPr>
      <w:spacing w:before="0"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image" Target="media/image1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4.png"/><Relationship Id="rId12" Type="http://schemas.openxmlformats.org/officeDocument/2006/relationships/footer" Target="footer3.xml"/><Relationship Id="rId13" Type="http://schemas.openxmlformats.org/officeDocument/2006/relationships/footer" Target="footer4.xml"/><Relationship Id="rId14" Type="http://schemas.openxmlformats.org/officeDocument/2006/relationships/footer" Target="footer5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<Relationship Id="rId1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Verdana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3D861E-42AD-495D-87DC-C41FBA4CD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Application>LibreOffice/7.5.0.3$Windows_X86_64 LibreOffice_project/c21113d003cd3efa8c53188764377a8272d9d6de</Application>
  <AppVersion>15.0000</AppVersion>
  <Pages>24</Pages>
  <Words>3069</Words>
  <Characters>23276</Characters>
  <CharactersWithSpaces>27278</CharactersWithSpaces>
  <Paragraphs>391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2022-02-19T10:26:00Z</dcterms:created>
  <dc:creator>Феликс Геворкян</dc:creator>
  <dc:description/>
  <dc:language>en-US</dc:language>
  <cp:lastModifiedBy/>
  <dcterms:modified xsi:type="dcterms:W3CDTF">2023-06-02T13:33:45Z</dcterms:modified>
  <cp:revision>167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